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246" w:rsidRPr="00C42246" w:rsidRDefault="0079648E" w:rsidP="00C42246">
      <w:pPr>
        <w:ind w:left="5954" w:firstLine="0"/>
        <w:jc w:val="right"/>
        <w:rPr>
          <w:bCs/>
        </w:rPr>
      </w:pPr>
      <w:r>
        <w:t xml:space="preserve">Приложение </w:t>
      </w:r>
      <w:r w:rsidR="001351B5">
        <w:t>3</w:t>
      </w:r>
      <w:r>
        <w:br/>
        <w:t>к приказу</w:t>
      </w:r>
      <w:r>
        <w:br/>
      </w:r>
      <w:r w:rsidR="002A3B6C" w:rsidRPr="00A23034">
        <w:rPr>
          <w:highlight w:val="yellow"/>
        </w:rPr>
        <w:t>(наименование организации)</w:t>
      </w:r>
    </w:p>
    <w:p w:rsidR="00C42246" w:rsidRPr="00C42246" w:rsidRDefault="00C42246" w:rsidP="00C42246">
      <w:pPr>
        <w:ind w:left="5954" w:firstLine="0"/>
        <w:jc w:val="right"/>
        <w:rPr>
          <w:b/>
        </w:rPr>
      </w:pPr>
      <w:r w:rsidRPr="00C42246">
        <w:rPr>
          <w:bCs/>
        </w:rPr>
        <w:t>от «___»______20__г. №_____</w:t>
      </w:r>
    </w:p>
    <w:p w:rsidR="00981F28" w:rsidRDefault="00981F28" w:rsidP="0079648E">
      <w:pPr>
        <w:ind w:left="5954" w:firstLine="0"/>
        <w:jc w:val="right"/>
        <w:rPr>
          <w:bCs/>
          <w:kern w:val="32"/>
          <w:szCs w:val="26"/>
        </w:rPr>
      </w:pPr>
    </w:p>
    <w:p w:rsidR="0079648E" w:rsidRDefault="0079648E"/>
    <w:p w:rsidR="0079648E" w:rsidRDefault="0079648E"/>
    <w:p w:rsidR="0079648E" w:rsidRPr="008D6E4B" w:rsidRDefault="0079648E" w:rsidP="0079648E">
      <w:pPr>
        <w:ind w:firstLine="0"/>
        <w:jc w:val="center"/>
        <w:rPr>
          <w:b/>
          <w:color w:val="000000"/>
          <w:szCs w:val="26"/>
        </w:rPr>
      </w:pPr>
      <w:r w:rsidRPr="008D6E4B">
        <w:rPr>
          <w:b/>
          <w:color w:val="000000"/>
          <w:szCs w:val="26"/>
        </w:rPr>
        <w:t>ИНСТРУКЦИЯ</w:t>
      </w:r>
    </w:p>
    <w:p w:rsidR="0079648E" w:rsidRDefault="00B240E5" w:rsidP="0079648E">
      <w:pPr>
        <w:tabs>
          <w:tab w:val="left" w:pos="3255"/>
        </w:tabs>
        <w:ind w:firstLine="0"/>
        <w:jc w:val="center"/>
        <w:rPr>
          <w:b/>
          <w:bCs/>
          <w:kern w:val="32"/>
          <w:szCs w:val="26"/>
        </w:rPr>
      </w:pPr>
      <w:r w:rsidRPr="00B31534">
        <w:rPr>
          <w:b/>
          <w:bCs/>
          <w:color w:val="000000"/>
          <w:szCs w:val="26"/>
        </w:rPr>
        <w:t>о порядке резервирования и восстановления работоспособности технических средств и программного обеспечения, баз данных и средств защиты информации</w:t>
      </w:r>
      <w:r>
        <w:rPr>
          <w:b/>
          <w:bCs/>
          <w:color w:val="000000"/>
          <w:szCs w:val="26"/>
        </w:rPr>
        <w:t xml:space="preserve"> </w:t>
      </w:r>
      <w:r w:rsidR="0079648E">
        <w:rPr>
          <w:b/>
          <w:bCs/>
          <w:color w:val="000000"/>
          <w:szCs w:val="26"/>
        </w:rPr>
        <w:t>в</w:t>
      </w:r>
      <w:r w:rsidR="00431B4D">
        <w:rPr>
          <w:b/>
          <w:bCs/>
          <w:color w:val="000000"/>
          <w:szCs w:val="26"/>
        </w:rPr>
        <w:t xml:space="preserve"> </w:t>
      </w:r>
      <w:r w:rsidR="0079648E">
        <w:rPr>
          <w:b/>
          <w:bCs/>
          <w:kern w:val="32"/>
          <w:szCs w:val="26"/>
        </w:rPr>
        <w:t xml:space="preserve">подсистеме «Параграф» </w:t>
      </w:r>
      <w:r w:rsidR="002A3B6C">
        <w:rPr>
          <w:b/>
          <w:bCs/>
          <w:kern w:val="32"/>
          <w:szCs w:val="26"/>
        </w:rPr>
        <w:t>объектового</w:t>
      </w:r>
      <w:r w:rsidR="0079648E">
        <w:rPr>
          <w:b/>
          <w:bCs/>
          <w:kern w:val="32"/>
          <w:szCs w:val="26"/>
        </w:rPr>
        <w:t xml:space="preserve"> уровня</w:t>
      </w:r>
      <w:r>
        <w:rPr>
          <w:b/>
          <w:bCs/>
          <w:kern w:val="32"/>
          <w:szCs w:val="26"/>
        </w:rPr>
        <w:br/>
      </w:r>
      <w:r w:rsidR="0079648E">
        <w:rPr>
          <w:b/>
          <w:bCs/>
          <w:kern w:val="32"/>
          <w:szCs w:val="26"/>
        </w:rPr>
        <w:t>г</w:t>
      </w:r>
      <w:r w:rsidR="0079648E" w:rsidRPr="00124EF3">
        <w:rPr>
          <w:b/>
          <w:bCs/>
          <w:kern w:val="32"/>
          <w:szCs w:val="26"/>
        </w:rPr>
        <w:t>осударственн</w:t>
      </w:r>
      <w:r w:rsidR="0079648E">
        <w:rPr>
          <w:b/>
          <w:bCs/>
          <w:kern w:val="32"/>
          <w:szCs w:val="26"/>
        </w:rPr>
        <w:t>ой</w:t>
      </w:r>
      <w:r w:rsidR="0079648E" w:rsidRPr="00124EF3">
        <w:rPr>
          <w:b/>
          <w:bCs/>
          <w:kern w:val="32"/>
          <w:szCs w:val="26"/>
        </w:rPr>
        <w:t xml:space="preserve"> информационн</w:t>
      </w:r>
      <w:r w:rsidR="0079648E">
        <w:rPr>
          <w:b/>
          <w:bCs/>
          <w:kern w:val="32"/>
          <w:szCs w:val="26"/>
        </w:rPr>
        <w:t>ой</w:t>
      </w:r>
      <w:r w:rsidR="0079648E" w:rsidRPr="00124EF3">
        <w:rPr>
          <w:b/>
          <w:bCs/>
          <w:kern w:val="32"/>
          <w:szCs w:val="26"/>
        </w:rPr>
        <w:t xml:space="preserve"> систем</w:t>
      </w:r>
      <w:r w:rsidR="00431B4D">
        <w:rPr>
          <w:b/>
          <w:bCs/>
          <w:kern w:val="32"/>
          <w:szCs w:val="26"/>
        </w:rPr>
        <w:t>ы</w:t>
      </w:r>
      <w:r w:rsidR="0079648E">
        <w:rPr>
          <w:b/>
          <w:bCs/>
          <w:kern w:val="32"/>
          <w:szCs w:val="26"/>
        </w:rPr>
        <w:t xml:space="preserve"> </w:t>
      </w:r>
      <w:r w:rsidR="0079648E" w:rsidRPr="00124EF3">
        <w:rPr>
          <w:b/>
          <w:bCs/>
          <w:kern w:val="32"/>
          <w:szCs w:val="26"/>
        </w:rPr>
        <w:t>Санкт-Петербурга</w:t>
      </w:r>
      <w:r w:rsidR="00431B4D">
        <w:rPr>
          <w:b/>
          <w:bCs/>
          <w:kern w:val="32"/>
          <w:szCs w:val="26"/>
        </w:rPr>
        <w:br/>
      </w:r>
      <w:r w:rsidR="0079648E" w:rsidRPr="00124EF3">
        <w:rPr>
          <w:b/>
          <w:bCs/>
          <w:kern w:val="32"/>
          <w:szCs w:val="26"/>
        </w:rPr>
        <w:t>«Комплексная автоматизированная</w:t>
      </w:r>
      <w:r w:rsidR="0079648E">
        <w:rPr>
          <w:b/>
          <w:bCs/>
          <w:kern w:val="32"/>
          <w:szCs w:val="26"/>
        </w:rPr>
        <w:t xml:space="preserve"> </w:t>
      </w:r>
      <w:r w:rsidR="0079648E" w:rsidRPr="00124EF3">
        <w:rPr>
          <w:b/>
          <w:bCs/>
          <w:kern w:val="32"/>
          <w:szCs w:val="26"/>
        </w:rPr>
        <w:t>информационная система</w:t>
      </w:r>
      <w:r w:rsidR="00431B4D">
        <w:rPr>
          <w:b/>
          <w:bCs/>
          <w:kern w:val="32"/>
          <w:szCs w:val="26"/>
        </w:rPr>
        <w:br/>
      </w:r>
      <w:r w:rsidR="0079648E" w:rsidRPr="00124EF3">
        <w:rPr>
          <w:b/>
          <w:bCs/>
          <w:kern w:val="32"/>
          <w:szCs w:val="26"/>
        </w:rPr>
        <w:t>каталогизации ресурсов образования</w:t>
      </w:r>
      <w:r w:rsidR="00431B4D">
        <w:rPr>
          <w:b/>
          <w:bCs/>
          <w:kern w:val="32"/>
          <w:szCs w:val="26"/>
        </w:rPr>
        <w:t xml:space="preserve"> </w:t>
      </w:r>
      <w:r w:rsidR="0079648E" w:rsidRPr="00124EF3">
        <w:rPr>
          <w:b/>
          <w:bCs/>
          <w:kern w:val="32"/>
          <w:szCs w:val="26"/>
        </w:rPr>
        <w:t>Санкт-Петербурга»</w:t>
      </w:r>
    </w:p>
    <w:p w:rsidR="0079648E" w:rsidRPr="00124EF3" w:rsidRDefault="0079648E" w:rsidP="0079648E">
      <w:pPr>
        <w:tabs>
          <w:tab w:val="left" w:pos="3255"/>
        </w:tabs>
        <w:ind w:firstLine="0"/>
        <w:jc w:val="center"/>
        <w:rPr>
          <w:b/>
          <w:szCs w:val="26"/>
        </w:rPr>
      </w:pPr>
    </w:p>
    <w:p w:rsidR="001351B5" w:rsidRPr="008B6EA3" w:rsidRDefault="001351B5" w:rsidP="001351B5">
      <w:pPr>
        <w:pStyle w:val="aa"/>
        <w:numPr>
          <w:ilvl w:val="0"/>
          <w:numId w:val="2"/>
        </w:numPr>
        <w:tabs>
          <w:tab w:val="clear" w:pos="720"/>
          <w:tab w:val="left" w:pos="709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B6EA3">
        <w:rPr>
          <w:rFonts w:ascii="Times New Roman" w:hAnsi="Times New Roman" w:cs="Times New Roman"/>
          <w:b/>
          <w:sz w:val="26"/>
          <w:szCs w:val="26"/>
        </w:rPr>
        <w:t>Назначение и область действия</w:t>
      </w:r>
    </w:p>
    <w:p w:rsidR="001351B5" w:rsidRDefault="001351B5" w:rsidP="00C42246">
      <w:pPr>
        <w:pStyle w:val="a0"/>
        <w:spacing w:after="0"/>
        <w:ind w:firstLine="709"/>
        <w:jc w:val="both"/>
        <w:rPr>
          <w:sz w:val="26"/>
          <w:szCs w:val="26"/>
        </w:rPr>
      </w:pPr>
      <w:bookmarkStart w:id="0" w:name="_Toc242285013"/>
      <w:r w:rsidRPr="00FA70A0">
        <w:rPr>
          <w:sz w:val="26"/>
          <w:szCs w:val="26"/>
        </w:rPr>
        <w:t xml:space="preserve">Порядок резервирования и восстановления работоспособности технических средств, программного обеспечения, баз данных и </w:t>
      </w:r>
      <w:r>
        <w:rPr>
          <w:sz w:val="26"/>
          <w:szCs w:val="26"/>
        </w:rPr>
        <w:t xml:space="preserve">средств защиты информации подсистемы «Параграф» </w:t>
      </w:r>
      <w:r w:rsidR="002A3B6C">
        <w:rPr>
          <w:sz w:val="26"/>
          <w:szCs w:val="26"/>
        </w:rPr>
        <w:t>объектового</w:t>
      </w:r>
      <w:r>
        <w:rPr>
          <w:sz w:val="26"/>
          <w:szCs w:val="26"/>
        </w:rPr>
        <w:t xml:space="preserve"> уровня государственной</w:t>
      </w:r>
      <w:r w:rsidRPr="00454685">
        <w:rPr>
          <w:sz w:val="26"/>
          <w:szCs w:val="26"/>
        </w:rPr>
        <w:t xml:space="preserve"> информационной системы Санкт-Петербурга «Комплексная автоматизированная информационная система каталогизации ресурсов образования Санкт-Петербурга»</w:t>
      </w:r>
      <w:r>
        <w:rPr>
          <w:sz w:val="26"/>
          <w:szCs w:val="26"/>
        </w:rPr>
        <w:t xml:space="preserve"> (далее – КАИС КРО «Параграф»)</w:t>
      </w:r>
      <w:r w:rsidRPr="00454685">
        <w:rPr>
          <w:sz w:val="26"/>
          <w:szCs w:val="26"/>
        </w:rPr>
        <w:t xml:space="preserve"> </w:t>
      </w:r>
      <w:r w:rsidRPr="00FA70A0">
        <w:rPr>
          <w:sz w:val="26"/>
          <w:szCs w:val="26"/>
        </w:rPr>
        <w:t xml:space="preserve">определяет действия, связанные с функционированием </w:t>
      </w:r>
      <w:r>
        <w:rPr>
          <w:sz w:val="26"/>
          <w:szCs w:val="26"/>
        </w:rPr>
        <w:t>КАИС КРО «Параграф»,</w:t>
      </w:r>
      <w:r w:rsidRPr="00FA70A0">
        <w:rPr>
          <w:sz w:val="26"/>
          <w:szCs w:val="26"/>
        </w:rPr>
        <w:t xml:space="preserve"> меры и средства поддержания непрерывности работы и восстановления работоспособности информационной системы.</w:t>
      </w:r>
    </w:p>
    <w:p w:rsidR="001351B5" w:rsidRPr="006F4D86" w:rsidRDefault="001351B5" w:rsidP="00C42246">
      <w:pPr>
        <w:pStyle w:val="a0"/>
        <w:spacing w:after="0"/>
        <w:ind w:firstLine="709"/>
        <w:jc w:val="both"/>
        <w:rPr>
          <w:sz w:val="26"/>
          <w:szCs w:val="26"/>
        </w:rPr>
      </w:pPr>
      <w:r w:rsidRPr="006F4D86">
        <w:rPr>
          <w:sz w:val="26"/>
          <w:szCs w:val="26"/>
        </w:rPr>
        <w:t xml:space="preserve">Действие настоящей Инструкции распространяется на </w:t>
      </w:r>
      <w:r w:rsidR="002A3B6C">
        <w:rPr>
          <w:sz w:val="26"/>
          <w:szCs w:val="26"/>
        </w:rPr>
        <w:t>работников</w:t>
      </w:r>
      <w:r w:rsidRPr="006F4D86"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="002A3B6C" w:rsidRPr="002A3B6C">
        <w:rPr>
          <w:sz w:val="26"/>
          <w:szCs w:val="26"/>
          <w:highlight w:val="yellow"/>
        </w:rPr>
        <w:t>(наименование организации)</w:t>
      </w:r>
      <w:r w:rsidR="002A3B6C">
        <w:t xml:space="preserve"> </w:t>
      </w:r>
      <w:r>
        <w:rPr>
          <w:sz w:val="26"/>
          <w:szCs w:val="26"/>
        </w:rPr>
        <w:t>и подрядчиков.</w:t>
      </w:r>
    </w:p>
    <w:p w:rsidR="001351B5" w:rsidRPr="008F18FE" w:rsidRDefault="001351B5" w:rsidP="00C42246">
      <w:pPr>
        <w:pStyle w:val="a0"/>
        <w:spacing w:after="0"/>
        <w:ind w:firstLine="709"/>
        <w:jc w:val="both"/>
        <w:rPr>
          <w:sz w:val="26"/>
          <w:szCs w:val="26"/>
        </w:rPr>
      </w:pPr>
      <w:r w:rsidRPr="008F18FE">
        <w:rPr>
          <w:sz w:val="26"/>
          <w:szCs w:val="26"/>
        </w:rPr>
        <w:t xml:space="preserve">Целью настоящей Инструкции является защита элементов </w:t>
      </w:r>
      <w:r>
        <w:rPr>
          <w:sz w:val="26"/>
          <w:szCs w:val="26"/>
        </w:rPr>
        <w:t xml:space="preserve">КАИС КРО «Параграф» </w:t>
      </w:r>
      <w:r w:rsidRPr="008F18FE">
        <w:rPr>
          <w:sz w:val="26"/>
          <w:szCs w:val="26"/>
        </w:rPr>
        <w:t>от</w:t>
      </w:r>
      <w:r>
        <w:rPr>
          <w:sz w:val="26"/>
          <w:szCs w:val="26"/>
        </w:rPr>
        <w:t> </w:t>
      </w:r>
      <w:r w:rsidRPr="008F18FE">
        <w:rPr>
          <w:sz w:val="26"/>
          <w:szCs w:val="26"/>
        </w:rPr>
        <w:t xml:space="preserve">потери </w:t>
      </w:r>
      <w:hyperlink r:id="rId7" w:history="1">
        <w:r w:rsidRPr="008F18FE">
          <w:rPr>
            <w:sz w:val="26"/>
            <w:szCs w:val="26"/>
          </w:rPr>
          <w:t>защищаемой информации</w:t>
        </w:r>
      </w:hyperlink>
      <w:r w:rsidRPr="008F18FE">
        <w:rPr>
          <w:sz w:val="26"/>
          <w:szCs w:val="26"/>
        </w:rPr>
        <w:t>.</w:t>
      </w:r>
    </w:p>
    <w:p w:rsidR="001351B5" w:rsidRPr="008F18FE" w:rsidRDefault="001351B5" w:rsidP="00C42246">
      <w:pPr>
        <w:pStyle w:val="a0"/>
        <w:spacing w:after="0"/>
        <w:ind w:firstLine="709"/>
        <w:jc w:val="both"/>
        <w:rPr>
          <w:sz w:val="26"/>
          <w:szCs w:val="26"/>
        </w:rPr>
      </w:pPr>
      <w:r w:rsidRPr="008F18FE">
        <w:rPr>
          <w:sz w:val="26"/>
          <w:szCs w:val="26"/>
        </w:rPr>
        <w:t>Инструкци</w:t>
      </w:r>
      <w:r>
        <w:rPr>
          <w:sz w:val="26"/>
          <w:szCs w:val="26"/>
        </w:rPr>
        <w:t>я</w:t>
      </w:r>
      <w:r w:rsidRPr="008F18FE">
        <w:rPr>
          <w:sz w:val="26"/>
          <w:szCs w:val="26"/>
        </w:rPr>
        <w:t xml:space="preserve"> </w:t>
      </w:r>
      <w:r>
        <w:rPr>
          <w:sz w:val="26"/>
          <w:szCs w:val="26"/>
        </w:rPr>
        <w:t>определяет</w:t>
      </w:r>
      <w:r w:rsidRPr="008F18FE">
        <w:rPr>
          <w:sz w:val="26"/>
          <w:szCs w:val="26"/>
        </w:rPr>
        <w:t>:</w:t>
      </w:r>
    </w:p>
    <w:p w:rsidR="001351B5" w:rsidRPr="008F18FE" w:rsidRDefault="001351B5" w:rsidP="00C42246">
      <w:pPr>
        <w:pStyle w:val="a0"/>
        <w:numPr>
          <w:ilvl w:val="0"/>
          <w:numId w:val="6"/>
        </w:numPr>
        <w:spacing w:after="0"/>
        <w:ind w:left="0" w:firstLine="709"/>
        <w:jc w:val="both"/>
        <w:rPr>
          <w:sz w:val="26"/>
          <w:szCs w:val="26"/>
        </w:rPr>
      </w:pPr>
      <w:r w:rsidRPr="008F18FE">
        <w:rPr>
          <w:sz w:val="26"/>
          <w:szCs w:val="26"/>
        </w:rPr>
        <w:t>мер</w:t>
      </w:r>
      <w:r>
        <w:rPr>
          <w:sz w:val="26"/>
          <w:szCs w:val="26"/>
        </w:rPr>
        <w:t>ы</w:t>
      </w:r>
      <w:r w:rsidRPr="008F18FE">
        <w:rPr>
          <w:sz w:val="26"/>
          <w:szCs w:val="26"/>
        </w:rPr>
        <w:t xml:space="preserve"> защиты от потери информации;</w:t>
      </w:r>
    </w:p>
    <w:p w:rsidR="001351B5" w:rsidRPr="008F18FE" w:rsidRDefault="001351B5" w:rsidP="00C42246">
      <w:pPr>
        <w:pStyle w:val="a0"/>
        <w:numPr>
          <w:ilvl w:val="0"/>
          <w:numId w:val="6"/>
        </w:numPr>
        <w:spacing w:after="0"/>
        <w:ind w:left="0" w:firstLine="709"/>
        <w:jc w:val="both"/>
        <w:rPr>
          <w:sz w:val="26"/>
          <w:szCs w:val="26"/>
        </w:rPr>
      </w:pPr>
      <w:r w:rsidRPr="008F18FE">
        <w:rPr>
          <w:sz w:val="26"/>
          <w:szCs w:val="26"/>
        </w:rPr>
        <w:t>действи</w:t>
      </w:r>
      <w:r>
        <w:rPr>
          <w:sz w:val="26"/>
          <w:szCs w:val="26"/>
        </w:rPr>
        <w:t>я</w:t>
      </w:r>
      <w:r w:rsidRPr="008F18F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 </w:t>
      </w:r>
      <w:r w:rsidRPr="008F18FE">
        <w:rPr>
          <w:sz w:val="26"/>
          <w:szCs w:val="26"/>
        </w:rPr>
        <w:t>восстановлени</w:t>
      </w:r>
      <w:r>
        <w:rPr>
          <w:sz w:val="26"/>
          <w:szCs w:val="26"/>
        </w:rPr>
        <w:t>ю информации</w:t>
      </w:r>
      <w:r w:rsidRPr="008F18FE">
        <w:rPr>
          <w:sz w:val="26"/>
          <w:szCs w:val="26"/>
        </w:rPr>
        <w:t xml:space="preserve"> в случае </w:t>
      </w:r>
      <w:r>
        <w:rPr>
          <w:sz w:val="26"/>
          <w:szCs w:val="26"/>
        </w:rPr>
        <w:t xml:space="preserve">ее </w:t>
      </w:r>
      <w:r w:rsidRPr="008F18FE">
        <w:rPr>
          <w:sz w:val="26"/>
          <w:szCs w:val="26"/>
        </w:rPr>
        <w:t>потери;</w:t>
      </w:r>
    </w:p>
    <w:p w:rsidR="001351B5" w:rsidRPr="008F18FE" w:rsidRDefault="001351B5" w:rsidP="00C42246">
      <w:pPr>
        <w:pStyle w:val="a0"/>
        <w:numPr>
          <w:ilvl w:val="0"/>
          <w:numId w:val="6"/>
        </w:numPr>
        <w:spacing w:after="0"/>
        <w:ind w:left="0" w:firstLine="709"/>
        <w:jc w:val="both"/>
        <w:rPr>
          <w:sz w:val="26"/>
          <w:szCs w:val="26"/>
        </w:rPr>
      </w:pPr>
      <w:r w:rsidRPr="008F18FE">
        <w:rPr>
          <w:sz w:val="26"/>
          <w:szCs w:val="26"/>
        </w:rPr>
        <w:t>ответственност</w:t>
      </w:r>
      <w:r>
        <w:rPr>
          <w:sz w:val="26"/>
          <w:szCs w:val="26"/>
        </w:rPr>
        <w:t>ь</w:t>
      </w:r>
      <w:r w:rsidRPr="008F18FE">
        <w:rPr>
          <w:sz w:val="26"/>
          <w:szCs w:val="26"/>
        </w:rPr>
        <w:t xml:space="preserve"> должностных лиц, связанной с резервным копированием</w:t>
      </w:r>
      <w:r w:rsidR="00C42246">
        <w:rPr>
          <w:sz w:val="26"/>
          <w:szCs w:val="26"/>
        </w:rPr>
        <w:t xml:space="preserve"> </w:t>
      </w:r>
      <w:r w:rsidRPr="008F18FE">
        <w:rPr>
          <w:sz w:val="26"/>
          <w:szCs w:val="26"/>
        </w:rPr>
        <w:t>и восстановлением информации.</w:t>
      </w:r>
    </w:p>
    <w:p w:rsidR="001351B5" w:rsidRPr="00443B93" w:rsidRDefault="001351B5" w:rsidP="00C42246">
      <w:pPr>
        <w:pStyle w:val="a0"/>
        <w:spacing w:after="0"/>
        <w:ind w:firstLine="709"/>
        <w:jc w:val="both"/>
        <w:rPr>
          <w:sz w:val="26"/>
          <w:szCs w:val="26"/>
        </w:rPr>
      </w:pPr>
      <w:r w:rsidRPr="00443B93">
        <w:rPr>
          <w:sz w:val="26"/>
          <w:szCs w:val="26"/>
        </w:rPr>
        <w:t xml:space="preserve">Под резервным копированием информации понимается создание избыточных копий защищаемой информации в электронном виде для быстрого восстановления работоспособности </w:t>
      </w:r>
      <w:r>
        <w:rPr>
          <w:sz w:val="26"/>
          <w:szCs w:val="26"/>
        </w:rPr>
        <w:t>КАИС КРО «Параграф»</w:t>
      </w:r>
      <w:r w:rsidRPr="00443B93">
        <w:rPr>
          <w:sz w:val="26"/>
          <w:szCs w:val="26"/>
        </w:rPr>
        <w:t xml:space="preserve"> в случае возникновения аварийной ситуации, повлекшей за собой повреждение или утрату данных.</w:t>
      </w:r>
    </w:p>
    <w:p w:rsidR="001351B5" w:rsidRPr="00443B93" w:rsidRDefault="001351B5" w:rsidP="00C42246">
      <w:pPr>
        <w:pStyle w:val="a0"/>
        <w:spacing w:after="0"/>
        <w:ind w:firstLine="709"/>
        <w:jc w:val="both"/>
        <w:rPr>
          <w:sz w:val="26"/>
          <w:szCs w:val="26"/>
        </w:rPr>
      </w:pPr>
      <w:r w:rsidRPr="00443B93">
        <w:rPr>
          <w:sz w:val="26"/>
          <w:szCs w:val="26"/>
        </w:rPr>
        <w:t xml:space="preserve">Резервному копированию подлежит </w:t>
      </w:r>
      <w:r>
        <w:rPr>
          <w:sz w:val="26"/>
          <w:szCs w:val="26"/>
        </w:rPr>
        <w:t xml:space="preserve">следующая </w:t>
      </w:r>
      <w:r w:rsidRPr="00443B93">
        <w:rPr>
          <w:sz w:val="26"/>
          <w:szCs w:val="26"/>
        </w:rPr>
        <w:t>информация:</w:t>
      </w:r>
    </w:p>
    <w:p w:rsidR="001351B5" w:rsidRPr="00295777" w:rsidRDefault="001351B5" w:rsidP="00C42246">
      <w:pPr>
        <w:pStyle w:val="a0"/>
        <w:numPr>
          <w:ilvl w:val="0"/>
          <w:numId w:val="7"/>
        </w:numPr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системное </w:t>
      </w:r>
      <w:r w:rsidRPr="00B601C1">
        <w:rPr>
          <w:sz w:val="26"/>
          <w:szCs w:val="26"/>
        </w:rPr>
        <w:t xml:space="preserve">программное обеспечение </w:t>
      </w:r>
      <w:r>
        <w:rPr>
          <w:sz w:val="26"/>
          <w:szCs w:val="26"/>
        </w:rPr>
        <w:t>серверов</w:t>
      </w:r>
      <w:r w:rsidRPr="00B601C1">
        <w:rPr>
          <w:sz w:val="26"/>
          <w:szCs w:val="26"/>
        </w:rPr>
        <w:t xml:space="preserve"> </w:t>
      </w:r>
      <w:r>
        <w:rPr>
          <w:sz w:val="26"/>
          <w:szCs w:val="26"/>
        </w:rPr>
        <w:t>КАИС КРО «Параграф»</w:t>
      </w:r>
      <w:r w:rsidRPr="00295777">
        <w:rPr>
          <w:sz w:val="26"/>
          <w:szCs w:val="26"/>
        </w:rPr>
        <w:t>;</w:t>
      </w:r>
    </w:p>
    <w:p w:rsidR="001351B5" w:rsidRPr="00B601C1" w:rsidRDefault="001351B5" w:rsidP="00C42246">
      <w:pPr>
        <w:pStyle w:val="a0"/>
        <w:numPr>
          <w:ilvl w:val="0"/>
          <w:numId w:val="7"/>
        </w:numPr>
        <w:spacing w:after="0"/>
        <w:ind w:left="0" w:firstLine="709"/>
        <w:jc w:val="both"/>
        <w:rPr>
          <w:sz w:val="26"/>
          <w:szCs w:val="26"/>
        </w:rPr>
      </w:pPr>
      <w:r w:rsidRPr="00B601C1">
        <w:rPr>
          <w:sz w:val="26"/>
          <w:szCs w:val="26"/>
        </w:rPr>
        <w:t>обще</w:t>
      </w:r>
      <w:r>
        <w:rPr>
          <w:sz w:val="26"/>
          <w:szCs w:val="26"/>
        </w:rPr>
        <w:t>е</w:t>
      </w:r>
      <w:r w:rsidRPr="00B601C1">
        <w:rPr>
          <w:sz w:val="26"/>
          <w:szCs w:val="26"/>
        </w:rPr>
        <w:t xml:space="preserve"> программное обеспечение </w:t>
      </w:r>
      <w:r>
        <w:rPr>
          <w:sz w:val="26"/>
          <w:szCs w:val="26"/>
        </w:rPr>
        <w:t>серверов</w:t>
      </w:r>
      <w:r w:rsidRPr="00B601C1">
        <w:rPr>
          <w:sz w:val="26"/>
          <w:szCs w:val="26"/>
        </w:rPr>
        <w:t xml:space="preserve"> </w:t>
      </w:r>
      <w:r>
        <w:rPr>
          <w:sz w:val="26"/>
          <w:szCs w:val="26"/>
        </w:rPr>
        <w:t>КАИС КРО «Параграф»</w:t>
      </w:r>
      <w:r w:rsidRPr="00443B93">
        <w:rPr>
          <w:sz w:val="26"/>
          <w:szCs w:val="26"/>
        </w:rPr>
        <w:t>;</w:t>
      </w:r>
    </w:p>
    <w:p w:rsidR="001351B5" w:rsidRPr="00002C19" w:rsidRDefault="001351B5" w:rsidP="00C42246">
      <w:pPr>
        <w:pStyle w:val="a0"/>
        <w:numPr>
          <w:ilvl w:val="0"/>
          <w:numId w:val="7"/>
        </w:numPr>
        <w:spacing w:after="0"/>
        <w:ind w:left="0" w:firstLine="709"/>
        <w:jc w:val="both"/>
        <w:rPr>
          <w:sz w:val="26"/>
          <w:szCs w:val="26"/>
        </w:rPr>
      </w:pPr>
      <w:r w:rsidRPr="00B601C1">
        <w:rPr>
          <w:sz w:val="26"/>
          <w:szCs w:val="26"/>
        </w:rPr>
        <w:t xml:space="preserve">базы данных </w:t>
      </w:r>
      <w:r>
        <w:rPr>
          <w:sz w:val="26"/>
          <w:szCs w:val="26"/>
        </w:rPr>
        <w:t>КАИС КРО «Параграф»</w:t>
      </w:r>
      <w:r w:rsidRPr="00002C19">
        <w:rPr>
          <w:sz w:val="26"/>
          <w:szCs w:val="26"/>
        </w:rPr>
        <w:t>;</w:t>
      </w:r>
    </w:p>
    <w:p w:rsidR="001351B5" w:rsidRPr="00B601C1" w:rsidRDefault="001351B5" w:rsidP="00C42246">
      <w:pPr>
        <w:pStyle w:val="a0"/>
        <w:numPr>
          <w:ilvl w:val="0"/>
          <w:numId w:val="7"/>
        </w:numPr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средства защиты информации</w:t>
      </w:r>
      <w:r w:rsidRPr="00B601C1">
        <w:rPr>
          <w:sz w:val="26"/>
          <w:szCs w:val="26"/>
        </w:rPr>
        <w:t>;</w:t>
      </w:r>
    </w:p>
    <w:p w:rsidR="001351B5" w:rsidRPr="008A38ED" w:rsidRDefault="001351B5" w:rsidP="00C42246">
      <w:pPr>
        <w:pStyle w:val="a0"/>
        <w:numPr>
          <w:ilvl w:val="0"/>
          <w:numId w:val="7"/>
        </w:numPr>
        <w:spacing w:after="0"/>
        <w:ind w:left="0" w:firstLine="709"/>
        <w:jc w:val="both"/>
        <w:rPr>
          <w:sz w:val="26"/>
          <w:szCs w:val="26"/>
        </w:rPr>
      </w:pPr>
      <w:r w:rsidRPr="00443B93">
        <w:rPr>
          <w:sz w:val="26"/>
          <w:szCs w:val="26"/>
        </w:rPr>
        <w:t xml:space="preserve">информация, обрабатываемая пользователями в </w:t>
      </w:r>
      <w:r>
        <w:rPr>
          <w:sz w:val="26"/>
          <w:szCs w:val="26"/>
        </w:rPr>
        <w:t>КАИС КРО «Параграф»</w:t>
      </w:r>
      <w:r w:rsidRPr="008A38ED">
        <w:rPr>
          <w:sz w:val="26"/>
          <w:szCs w:val="26"/>
        </w:rPr>
        <w:t>;</w:t>
      </w:r>
    </w:p>
    <w:p w:rsidR="001351B5" w:rsidRPr="00443B93" w:rsidRDefault="001351B5" w:rsidP="00C42246">
      <w:pPr>
        <w:pStyle w:val="a0"/>
        <w:numPr>
          <w:ilvl w:val="0"/>
          <w:numId w:val="7"/>
        </w:numPr>
        <w:spacing w:after="0"/>
        <w:ind w:left="0" w:firstLine="709"/>
        <w:jc w:val="both"/>
        <w:rPr>
          <w:sz w:val="26"/>
          <w:szCs w:val="26"/>
        </w:rPr>
      </w:pPr>
      <w:r w:rsidRPr="00443B93">
        <w:rPr>
          <w:sz w:val="26"/>
          <w:szCs w:val="26"/>
        </w:rPr>
        <w:t xml:space="preserve">другая информация </w:t>
      </w:r>
      <w:r>
        <w:rPr>
          <w:sz w:val="26"/>
          <w:szCs w:val="26"/>
        </w:rPr>
        <w:t>КАИС КРО «Параграф»</w:t>
      </w:r>
      <w:r w:rsidRPr="00443B93">
        <w:rPr>
          <w:sz w:val="26"/>
          <w:szCs w:val="26"/>
        </w:rPr>
        <w:t xml:space="preserve">, по мнению пользователей и администратора безопасности, являющаяся критичной для работоспособности </w:t>
      </w:r>
      <w:r>
        <w:rPr>
          <w:sz w:val="26"/>
          <w:szCs w:val="26"/>
        </w:rPr>
        <w:t>КАИС КРО «Параграф»</w:t>
      </w:r>
      <w:r w:rsidRPr="00443B93">
        <w:rPr>
          <w:sz w:val="26"/>
          <w:szCs w:val="26"/>
        </w:rPr>
        <w:t>.</w:t>
      </w:r>
    </w:p>
    <w:p w:rsidR="001351B5" w:rsidRDefault="001351B5" w:rsidP="00C42246">
      <w:pPr>
        <w:pStyle w:val="a0"/>
        <w:spacing w:after="0"/>
        <w:ind w:firstLine="709"/>
        <w:jc w:val="both"/>
        <w:rPr>
          <w:sz w:val="26"/>
          <w:szCs w:val="26"/>
        </w:rPr>
      </w:pPr>
      <w:r w:rsidRPr="00134D79">
        <w:rPr>
          <w:sz w:val="26"/>
          <w:szCs w:val="26"/>
        </w:rPr>
        <w:lastRenderedPageBreak/>
        <w:t xml:space="preserve">Действие настоящей Инструкции распространяется на всех </w:t>
      </w:r>
      <w:r w:rsidR="00C42246">
        <w:rPr>
          <w:sz w:val="26"/>
          <w:szCs w:val="26"/>
        </w:rPr>
        <w:t>работников</w:t>
      </w:r>
      <w:r w:rsidRPr="00134D79"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="002A3B6C" w:rsidRPr="002A3B6C">
        <w:rPr>
          <w:sz w:val="26"/>
          <w:szCs w:val="26"/>
          <w:highlight w:val="yellow"/>
        </w:rPr>
        <w:t>(наименование организации)</w:t>
      </w:r>
      <w:r w:rsidRPr="00134D79">
        <w:rPr>
          <w:sz w:val="26"/>
          <w:szCs w:val="26"/>
        </w:rPr>
        <w:t xml:space="preserve">, имеющих доступ к ресурсам </w:t>
      </w:r>
      <w:r>
        <w:rPr>
          <w:sz w:val="26"/>
          <w:szCs w:val="26"/>
        </w:rPr>
        <w:t>КАИС КРО «Параграф»</w:t>
      </w:r>
      <w:r w:rsidRPr="00134D79">
        <w:rPr>
          <w:sz w:val="26"/>
          <w:szCs w:val="26"/>
        </w:rPr>
        <w:t xml:space="preserve">, а также </w:t>
      </w:r>
      <w:r>
        <w:rPr>
          <w:sz w:val="26"/>
          <w:szCs w:val="26"/>
        </w:rPr>
        <w:t>на </w:t>
      </w:r>
      <w:r w:rsidRPr="00134D79">
        <w:rPr>
          <w:sz w:val="26"/>
          <w:szCs w:val="26"/>
        </w:rPr>
        <w:t xml:space="preserve">основные </w:t>
      </w:r>
      <w:r>
        <w:rPr>
          <w:sz w:val="26"/>
          <w:szCs w:val="26"/>
        </w:rPr>
        <w:t>технические средства, программное обеспечение и средства защиты информации КАИС КРО «Параграф»</w:t>
      </w:r>
      <w:r w:rsidRPr="00832275">
        <w:rPr>
          <w:sz w:val="26"/>
          <w:szCs w:val="26"/>
        </w:rPr>
        <w:t>.</w:t>
      </w:r>
    </w:p>
    <w:p w:rsidR="001351B5" w:rsidRPr="00F05857" w:rsidRDefault="00C42246" w:rsidP="00C42246">
      <w:pPr>
        <w:pStyle w:val="a0"/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Работниками</w:t>
      </w:r>
      <w:r w:rsidR="001351B5" w:rsidRPr="00F05857">
        <w:rPr>
          <w:sz w:val="26"/>
          <w:szCs w:val="26"/>
        </w:rPr>
        <w:t xml:space="preserve"> </w:t>
      </w:r>
      <w:r w:rsidR="002A3B6C" w:rsidRPr="002A3B6C">
        <w:rPr>
          <w:sz w:val="26"/>
          <w:szCs w:val="26"/>
          <w:highlight w:val="yellow"/>
        </w:rPr>
        <w:t>(наименование организации)</w:t>
      </w:r>
      <w:r w:rsidR="001351B5">
        <w:rPr>
          <w:sz w:val="26"/>
          <w:szCs w:val="26"/>
        </w:rPr>
        <w:t xml:space="preserve">, ответственными </w:t>
      </w:r>
      <w:r w:rsidR="001351B5" w:rsidRPr="00F05857">
        <w:rPr>
          <w:sz w:val="26"/>
          <w:szCs w:val="26"/>
        </w:rPr>
        <w:t xml:space="preserve">за реагирование </w:t>
      </w:r>
      <w:r w:rsidR="001351B5">
        <w:rPr>
          <w:sz w:val="26"/>
          <w:szCs w:val="26"/>
        </w:rPr>
        <w:br/>
      </w:r>
      <w:r w:rsidR="001351B5" w:rsidRPr="00F05857">
        <w:rPr>
          <w:sz w:val="26"/>
          <w:szCs w:val="26"/>
        </w:rPr>
        <w:t xml:space="preserve">на </w:t>
      </w:r>
      <w:r w:rsidR="001351B5">
        <w:rPr>
          <w:sz w:val="26"/>
          <w:szCs w:val="26"/>
        </w:rPr>
        <w:t>сбои</w:t>
      </w:r>
      <w:r w:rsidR="001351B5" w:rsidRPr="00F05857">
        <w:rPr>
          <w:sz w:val="26"/>
          <w:szCs w:val="26"/>
        </w:rPr>
        <w:t xml:space="preserve">, </w:t>
      </w:r>
      <w:r w:rsidR="001351B5">
        <w:rPr>
          <w:sz w:val="26"/>
          <w:szCs w:val="26"/>
        </w:rPr>
        <w:t>которые могут привести</w:t>
      </w:r>
      <w:r w:rsidR="001351B5" w:rsidRPr="00F05857">
        <w:rPr>
          <w:sz w:val="26"/>
          <w:szCs w:val="26"/>
        </w:rPr>
        <w:t xml:space="preserve"> к потере защищаемой информации, назначаются:</w:t>
      </w:r>
    </w:p>
    <w:p w:rsidR="001351B5" w:rsidRPr="00F05857" w:rsidRDefault="00C42246" w:rsidP="00C42246">
      <w:pPr>
        <w:pStyle w:val="a0"/>
        <w:numPr>
          <w:ilvl w:val="0"/>
          <w:numId w:val="8"/>
        </w:numPr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работники</w:t>
      </w:r>
      <w:r w:rsidR="001351B5" w:rsidRPr="00F05857">
        <w:rPr>
          <w:sz w:val="26"/>
          <w:szCs w:val="26"/>
        </w:rPr>
        <w:t xml:space="preserve">, </w:t>
      </w:r>
      <w:r w:rsidR="001351B5">
        <w:rPr>
          <w:sz w:val="26"/>
          <w:szCs w:val="26"/>
        </w:rPr>
        <w:t xml:space="preserve">непосредственно обрабатывающие персональные данные </w:t>
      </w:r>
      <w:r w:rsidR="001351B5">
        <w:rPr>
          <w:sz w:val="26"/>
          <w:szCs w:val="26"/>
        </w:rPr>
        <w:br/>
        <w:t>в КАИС КРО «Параграф»</w:t>
      </w:r>
      <w:r w:rsidR="001351B5" w:rsidRPr="00F05857">
        <w:rPr>
          <w:sz w:val="26"/>
          <w:szCs w:val="26"/>
        </w:rPr>
        <w:t>;</w:t>
      </w:r>
    </w:p>
    <w:p w:rsidR="001351B5" w:rsidRPr="00F05857" w:rsidRDefault="001351B5" w:rsidP="00C42246">
      <w:pPr>
        <w:pStyle w:val="a0"/>
        <w:numPr>
          <w:ilvl w:val="0"/>
          <w:numId w:val="8"/>
        </w:numPr>
        <w:spacing w:after="0"/>
        <w:ind w:left="0" w:firstLine="709"/>
        <w:jc w:val="both"/>
        <w:rPr>
          <w:sz w:val="26"/>
          <w:szCs w:val="26"/>
        </w:rPr>
      </w:pPr>
      <w:r w:rsidRPr="00F05857">
        <w:rPr>
          <w:sz w:val="26"/>
          <w:szCs w:val="26"/>
        </w:rPr>
        <w:t xml:space="preserve">руководители структурных подразделений </w:t>
      </w:r>
      <w:r w:rsidR="002A3B6C" w:rsidRPr="002A3B6C">
        <w:rPr>
          <w:sz w:val="26"/>
          <w:szCs w:val="26"/>
          <w:highlight w:val="yellow"/>
        </w:rPr>
        <w:t>(наименование организации)</w:t>
      </w:r>
      <w:r w:rsidR="00C42246">
        <w:rPr>
          <w:bCs/>
          <w:kern w:val="32"/>
          <w:sz w:val="26"/>
          <w:szCs w:val="26"/>
        </w:rPr>
        <w:t xml:space="preserve">, </w:t>
      </w:r>
      <w:r w:rsidRPr="00F05857">
        <w:rPr>
          <w:sz w:val="26"/>
          <w:szCs w:val="26"/>
        </w:rPr>
        <w:t xml:space="preserve">в которых </w:t>
      </w:r>
      <w:r>
        <w:rPr>
          <w:sz w:val="26"/>
          <w:szCs w:val="26"/>
        </w:rPr>
        <w:t>осуществляется</w:t>
      </w:r>
      <w:r w:rsidRPr="00F05857">
        <w:rPr>
          <w:sz w:val="26"/>
          <w:szCs w:val="26"/>
        </w:rPr>
        <w:t xml:space="preserve"> обработка персональных данных;</w:t>
      </w:r>
    </w:p>
    <w:p w:rsidR="001351B5" w:rsidRPr="00F05857" w:rsidRDefault="001351B5" w:rsidP="00C42246">
      <w:pPr>
        <w:pStyle w:val="a0"/>
        <w:numPr>
          <w:ilvl w:val="0"/>
          <w:numId w:val="8"/>
        </w:numPr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администратор безопасности</w:t>
      </w:r>
      <w:r w:rsidRPr="00F05857">
        <w:rPr>
          <w:sz w:val="26"/>
          <w:szCs w:val="26"/>
        </w:rPr>
        <w:t xml:space="preserve"> </w:t>
      </w:r>
      <w:r>
        <w:rPr>
          <w:sz w:val="26"/>
          <w:szCs w:val="26"/>
        </w:rPr>
        <w:t>КАИС КРО «Параграф»</w:t>
      </w:r>
      <w:r w:rsidRPr="00F05857">
        <w:rPr>
          <w:sz w:val="26"/>
          <w:szCs w:val="26"/>
        </w:rPr>
        <w:t>.</w:t>
      </w:r>
    </w:p>
    <w:p w:rsidR="001351B5" w:rsidRPr="00573B5C" w:rsidRDefault="001351B5" w:rsidP="00C42246">
      <w:pPr>
        <w:pStyle w:val="aa"/>
        <w:numPr>
          <w:ilvl w:val="0"/>
          <w:numId w:val="2"/>
        </w:numPr>
        <w:tabs>
          <w:tab w:val="clear" w:pos="720"/>
          <w:tab w:val="left" w:pos="709"/>
        </w:tabs>
        <w:spacing w:before="120" w:after="0" w:line="240" w:lineRule="auto"/>
        <w:ind w:left="0" w:firstLine="709"/>
        <w:jc w:val="center"/>
        <w:rPr>
          <w:sz w:val="26"/>
          <w:szCs w:val="26"/>
        </w:rPr>
      </w:pPr>
      <w:r w:rsidRPr="008B6EA3">
        <w:rPr>
          <w:rFonts w:ascii="Times New Roman" w:hAnsi="Times New Roman" w:cs="Times New Roman"/>
          <w:b/>
          <w:sz w:val="26"/>
          <w:szCs w:val="26"/>
        </w:rPr>
        <w:t>Общие требования к резервному копированию</w:t>
      </w:r>
    </w:p>
    <w:bookmarkEnd w:id="0"/>
    <w:p w:rsidR="001351B5" w:rsidRPr="00CD537F" w:rsidRDefault="001351B5" w:rsidP="00C42246">
      <w:pPr>
        <w:pStyle w:val="a0"/>
        <w:spacing w:after="0"/>
        <w:ind w:firstLine="709"/>
        <w:jc w:val="both"/>
        <w:rPr>
          <w:sz w:val="26"/>
          <w:szCs w:val="26"/>
        </w:rPr>
      </w:pPr>
      <w:r w:rsidRPr="00CD537F">
        <w:rPr>
          <w:sz w:val="26"/>
          <w:szCs w:val="26"/>
        </w:rPr>
        <w:t xml:space="preserve">В Инструкции </w:t>
      </w:r>
      <w:r>
        <w:rPr>
          <w:sz w:val="26"/>
          <w:szCs w:val="26"/>
        </w:rPr>
        <w:t xml:space="preserve">по </w:t>
      </w:r>
      <w:r w:rsidRPr="00CD537F">
        <w:rPr>
          <w:sz w:val="26"/>
          <w:szCs w:val="26"/>
        </w:rPr>
        <w:t>резервно</w:t>
      </w:r>
      <w:r>
        <w:rPr>
          <w:sz w:val="26"/>
          <w:szCs w:val="26"/>
        </w:rPr>
        <w:t>му</w:t>
      </w:r>
      <w:r w:rsidRPr="00CD537F">
        <w:rPr>
          <w:sz w:val="26"/>
          <w:szCs w:val="26"/>
        </w:rPr>
        <w:t xml:space="preserve"> копировани</w:t>
      </w:r>
      <w:r>
        <w:rPr>
          <w:sz w:val="26"/>
          <w:szCs w:val="26"/>
        </w:rPr>
        <w:t>ю</w:t>
      </w:r>
      <w:r w:rsidRPr="00CD537F">
        <w:rPr>
          <w:sz w:val="26"/>
          <w:szCs w:val="26"/>
        </w:rPr>
        <w:t xml:space="preserve"> описываются следующи</w:t>
      </w:r>
      <w:r>
        <w:rPr>
          <w:sz w:val="26"/>
          <w:szCs w:val="26"/>
        </w:rPr>
        <w:t>е</w:t>
      </w:r>
      <w:r w:rsidRPr="00CD537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организационно-технические </w:t>
      </w:r>
      <w:r w:rsidRPr="00CD537F">
        <w:rPr>
          <w:sz w:val="26"/>
          <w:szCs w:val="26"/>
        </w:rPr>
        <w:t>мероприяти</w:t>
      </w:r>
      <w:r>
        <w:rPr>
          <w:sz w:val="26"/>
          <w:szCs w:val="26"/>
        </w:rPr>
        <w:t>я</w:t>
      </w:r>
      <w:r w:rsidRPr="00CD537F">
        <w:rPr>
          <w:sz w:val="26"/>
          <w:szCs w:val="26"/>
        </w:rPr>
        <w:t>:</w:t>
      </w:r>
    </w:p>
    <w:p w:rsidR="001351B5" w:rsidRPr="00CD537F" w:rsidRDefault="001351B5" w:rsidP="00C42246">
      <w:pPr>
        <w:pStyle w:val="a0"/>
        <w:numPr>
          <w:ilvl w:val="0"/>
          <w:numId w:val="9"/>
        </w:numPr>
        <w:spacing w:after="0"/>
        <w:ind w:left="0" w:firstLine="709"/>
        <w:jc w:val="both"/>
        <w:rPr>
          <w:sz w:val="26"/>
          <w:szCs w:val="26"/>
        </w:rPr>
      </w:pPr>
      <w:r w:rsidRPr="00CD537F">
        <w:rPr>
          <w:sz w:val="26"/>
          <w:szCs w:val="26"/>
        </w:rPr>
        <w:t xml:space="preserve">резервное копирование с указанием конкретных резервируемых данных </w:t>
      </w:r>
      <w:r>
        <w:rPr>
          <w:sz w:val="26"/>
          <w:szCs w:val="26"/>
        </w:rPr>
        <w:br/>
      </w:r>
      <w:r w:rsidRPr="00CD537F">
        <w:rPr>
          <w:sz w:val="26"/>
          <w:szCs w:val="26"/>
        </w:rPr>
        <w:t>и аппаратных средств (в случае необходимости);</w:t>
      </w:r>
    </w:p>
    <w:p w:rsidR="001351B5" w:rsidRPr="00CD537F" w:rsidRDefault="001351B5" w:rsidP="00C42246">
      <w:pPr>
        <w:pStyle w:val="a0"/>
        <w:numPr>
          <w:ilvl w:val="0"/>
          <w:numId w:val="9"/>
        </w:numPr>
        <w:spacing w:after="0"/>
        <w:ind w:left="0" w:firstLine="709"/>
        <w:jc w:val="both"/>
        <w:rPr>
          <w:sz w:val="26"/>
          <w:szCs w:val="26"/>
        </w:rPr>
      </w:pPr>
      <w:r w:rsidRPr="00CD537F">
        <w:rPr>
          <w:sz w:val="26"/>
          <w:szCs w:val="26"/>
        </w:rPr>
        <w:t>контроль резервного копирования;</w:t>
      </w:r>
    </w:p>
    <w:p w:rsidR="001351B5" w:rsidRPr="00CD537F" w:rsidRDefault="001351B5" w:rsidP="00C42246">
      <w:pPr>
        <w:pStyle w:val="a0"/>
        <w:numPr>
          <w:ilvl w:val="0"/>
          <w:numId w:val="9"/>
        </w:numPr>
        <w:spacing w:after="0"/>
        <w:ind w:left="0" w:firstLine="709"/>
        <w:jc w:val="both"/>
        <w:rPr>
          <w:sz w:val="26"/>
          <w:szCs w:val="26"/>
        </w:rPr>
      </w:pPr>
      <w:r w:rsidRPr="00CD537F">
        <w:rPr>
          <w:sz w:val="26"/>
          <w:szCs w:val="26"/>
        </w:rPr>
        <w:t>хранение резервных копий;</w:t>
      </w:r>
    </w:p>
    <w:p w:rsidR="001351B5" w:rsidRPr="00CD537F" w:rsidRDefault="001351B5" w:rsidP="00C42246">
      <w:pPr>
        <w:pStyle w:val="a0"/>
        <w:numPr>
          <w:ilvl w:val="0"/>
          <w:numId w:val="9"/>
        </w:numPr>
        <w:spacing w:after="0"/>
        <w:ind w:left="0" w:firstLine="709"/>
        <w:jc w:val="both"/>
        <w:rPr>
          <w:sz w:val="26"/>
          <w:szCs w:val="26"/>
        </w:rPr>
      </w:pPr>
      <w:r w:rsidRPr="00CD537F">
        <w:rPr>
          <w:sz w:val="26"/>
          <w:szCs w:val="26"/>
        </w:rPr>
        <w:t>полное или частичное восстановление данных.</w:t>
      </w:r>
    </w:p>
    <w:p w:rsidR="001351B5" w:rsidRPr="008C02AF" w:rsidRDefault="001351B5" w:rsidP="00C42246">
      <w:pPr>
        <w:pStyle w:val="a0"/>
        <w:spacing w:after="0"/>
        <w:ind w:firstLine="709"/>
        <w:jc w:val="both"/>
        <w:rPr>
          <w:sz w:val="26"/>
          <w:szCs w:val="26"/>
        </w:rPr>
      </w:pPr>
      <w:r w:rsidRPr="008C02AF">
        <w:rPr>
          <w:sz w:val="26"/>
          <w:szCs w:val="26"/>
        </w:rPr>
        <w:t xml:space="preserve">Архивное копирование резервируемой информации производится </w:t>
      </w:r>
      <w:r>
        <w:rPr>
          <w:sz w:val="26"/>
          <w:szCs w:val="26"/>
        </w:rPr>
        <w:br/>
      </w:r>
      <w:r w:rsidRPr="008C02AF">
        <w:rPr>
          <w:sz w:val="26"/>
          <w:szCs w:val="26"/>
        </w:rPr>
        <w:t>при помощи специализированных программно-аппаратных систем резервного копирования, программный и аппаратный состав которых обеспечивает выполнение требования к резервному копированию.</w:t>
      </w:r>
    </w:p>
    <w:p w:rsidR="001351B5" w:rsidRPr="00141428" w:rsidRDefault="001351B5" w:rsidP="00C42246">
      <w:pPr>
        <w:pStyle w:val="a0"/>
        <w:spacing w:after="0"/>
        <w:ind w:firstLine="709"/>
        <w:jc w:val="both"/>
        <w:rPr>
          <w:sz w:val="26"/>
          <w:szCs w:val="26"/>
        </w:rPr>
      </w:pPr>
      <w:r w:rsidRPr="00141428">
        <w:rPr>
          <w:sz w:val="26"/>
          <w:szCs w:val="26"/>
        </w:rPr>
        <w:t>Требования к техническому обеспечению систем резервного копирования:</w:t>
      </w:r>
    </w:p>
    <w:p w:rsidR="001351B5" w:rsidRPr="00141428" w:rsidRDefault="001351B5" w:rsidP="00C42246">
      <w:pPr>
        <w:pStyle w:val="a0"/>
        <w:numPr>
          <w:ilvl w:val="0"/>
          <w:numId w:val="10"/>
        </w:numPr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является </w:t>
      </w:r>
      <w:r w:rsidRPr="00141428">
        <w:rPr>
          <w:sz w:val="26"/>
          <w:szCs w:val="26"/>
        </w:rPr>
        <w:t>комплекс</w:t>
      </w:r>
      <w:r>
        <w:rPr>
          <w:sz w:val="26"/>
          <w:szCs w:val="26"/>
        </w:rPr>
        <w:t>ом</w:t>
      </w:r>
      <w:r w:rsidRPr="00141428">
        <w:rPr>
          <w:sz w:val="26"/>
          <w:szCs w:val="26"/>
        </w:rPr>
        <w:t xml:space="preserve"> взаимосвязанных технических средств, обеспечивающих процессы сбора, передачи, обработки и хранения информации, основывающ</w:t>
      </w:r>
      <w:r>
        <w:rPr>
          <w:sz w:val="26"/>
          <w:szCs w:val="26"/>
        </w:rPr>
        <w:t>им</w:t>
      </w:r>
      <w:r w:rsidRPr="00141428">
        <w:rPr>
          <w:sz w:val="26"/>
          <w:szCs w:val="26"/>
        </w:rPr>
        <w:t>ся</w:t>
      </w:r>
      <w:r w:rsidR="00C42246">
        <w:rPr>
          <w:sz w:val="26"/>
          <w:szCs w:val="26"/>
        </w:rPr>
        <w:t xml:space="preserve"> </w:t>
      </w:r>
      <w:r w:rsidRPr="00141428">
        <w:rPr>
          <w:sz w:val="26"/>
          <w:szCs w:val="26"/>
        </w:rPr>
        <w:t>на единой технологической платформе;</w:t>
      </w:r>
    </w:p>
    <w:p w:rsidR="001351B5" w:rsidRPr="00141428" w:rsidRDefault="001351B5" w:rsidP="00C42246">
      <w:pPr>
        <w:pStyle w:val="a0"/>
        <w:numPr>
          <w:ilvl w:val="0"/>
          <w:numId w:val="10"/>
        </w:numPr>
        <w:spacing w:after="0"/>
        <w:ind w:left="0" w:firstLine="709"/>
        <w:jc w:val="both"/>
        <w:rPr>
          <w:sz w:val="26"/>
          <w:szCs w:val="26"/>
        </w:rPr>
      </w:pPr>
      <w:r w:rsidRPr="00141428">
        <w:rPr>
          <w:sz w:val="26"/>
          <w:szCs w:val="26"/>
        </w:rPr>
        <w:t>имеет возможность расширения (замены) состава технических средств, входящих в комплекс, для улучшения их эксплуатационно-технических характеристик по мере возрастания об</w:t>
      </w:r>
      <w:r w:rsidR="00C42246">
        <w:rPr>
          <w:sz w:val="26"/>
          <w:szCs w:val="26"/>
        </w:rPr>
        <w:t>ъемов обрабатываемой информации;</w:t>
      </w:r>
    </w:p>
    <w:p w:rsidR="001351B5" w:rsidRPr="00141428" w:rsidRDefault="001351B5" w:rsidP="00C42246">
      <w:pPr>
        <w:pStyle w:val="a0"/>
        <w:numPr>
          <w:ilvl w:val="0"/>
          <w:numId w:val="10"/>
        </w:numPr>
        <w:spacing w:after="0"/>
        <w:ind w:left="0" w:firstLine="709"/>
        <w:jc w:val="both"/>
        <w:rPr>
          <w:sz w:val="26"/>
          <w:szCs w:val="26"/>
        </w:rPr>
      </w:pPr>
      <w:r w:rsidRPr="00141428">
        <w:rPr>
          <w:sz w:val="26"/>
          <w:szCs w:val="26"/>
        </w:rPr>
        <w:t>средства вычислительной техники отвечают действующим на момент сертификации российским и международным стандартам и рекомендациям.</w:t>
      </w:r>
    </w:p>
    <w:p w:rsidR="001351B5" w:rsidRPr="008A7C7F" w:rsidRDefault="001351B5" w:rsidP="00C42246">
      <w:pPr>
        <w:pStyle w:val="a0"/>
        <w:spacing w:after="0"/>
        <w:ind w:firstLine="709"/>
        <w:jc w:val="both"/>
        <w:rPr>
          <w:sz w:val="26"/>
          <w:szCs w:val="26"/>
        </w:rPr>
      </w:pPr>
      <w:r w:rsidRPr="008A7C7F">
        <w:rPr>
          <w:sz w:val="26"/>
          <w:szCs w:val="26"/>
        </w:rPr>
        <w:t>Требования к программному обеспечению систем резервного копирования:</w:t>
      </w:r>
    </w:p>
    <w:p w:rsidR="001351B5" w:rsidRPr="008A7C7F" w:rsidRDefault="001351B5" w:rsidP="00A07BCA">
      <w:pPr>
        <w:pStyle w:val="a0"/>
        <w:numPr>
          <w:ilvl w:val="0"/>
          <w:numId w:val="11"/>
        </w:numPr>
        <w:spacing w:after="0"/>
        <w:ind w:left="0" w:firstLine="709"/>
        <w:jc w:val="both"/>
        <w:rPr>
          <w:sz w:val="26"/>
          <w:szCs w:val="26"/>
        </w:rPr>
      </w:pPr>
      <w:r w:rsidRPr="008A7C7F">
        <w:rPr>
          <w:sz w:val="26"/>
          <w:szCs w:val="26"/>
        </w:rPr>
        <w:t>лицензионное системное программное обеспечение и программное обеспечение резервного копирования;</w:t>
      </w:r>
    </w:p>
    <w:p w:rsidR="001351B5" w:rsidRPr="008A7C7F" w:rsidRDefault="001351B5" w:rsidP="00A07BCA">
      <w:pPr>
        <w:pStyle w:val="a0"/>
        <w:numPr>
          <w:ilvl w:val="0"/>
          <w:numId w:val="11"/>
        </w:numPr>
        <w:spacing w:after="0"/>
        <w:ind w:left="0" w:firstLine="709"/>
        <w:jc w:val="both"/>
        <w:rPr>
          <w:sz w:val="26"/>
          <w:szCs w:val="26"/>
        </w:rPr>
      </w:pPr>
      <w:r w:rsidRPr="008A7C7F">
        <w:rPr>
          <w:sz w:val="26"/>
          <w:szCs w:val="26"/>
        </w:rPr>
        <w:t>программное обеспечение резервного копирования обеспечивает простоту процесса инсталляции, конфигурирования и сопровождения.</w:t>
      </w:r>
    </w:p>
    <w:p w:rsidR="001351B5" w:rsidRPr="008A7C7F" w:rsidRDefault="001351B5" w:rsidP="00C42246">
      <w:pPr>
        <w:pStyle w:val="a0"/>
        <w:spacing w:after="0"/>
        <w:ind w:firstLine="709"/>
        <w:jc w:val="both"/>
        <w:rPr>
          <w:sz w:val="26"/>
          <w:szCs w:val="26"/>
        </w:rPr>
      </w:pPr>
      <w:r w:rsidRPr="008A7C7F">
        <w:rPr>
          <w:sz w:val="26"/>
          <w:szCs w:val="26"/>
        </w:rPr>
        <w:t xml:space="preserve">Сопровождение системы резервного копирования возлагается </w:t>
      </w:r>
      <w:r>
        <w:rPr>
          <w:sz w:val="26"/>
          <w:szCs w:val="26"/>
        </w:rPr>
        <w:br/>
      </w:r>
      <w:r w:rsidR="00070BA4">
        <w:rPr>
          <w:sz w:val="26"/>
          <w:szCs w:val="26"/>
        </w:rPr>
        <w:t>на уполномоченного работника</w:t>
      </w:r>
      <w:r w:rsidR="00A07BCA">
        <w:rPr>
          <w:sz w:val="26"/>
          <w:szCs w:val="26"/>
        </w:rPr>
        <w:t>,</w:t>
      </w:r>
      <w:r w:rsidR="00070BA4">
        <w:rPr>
          <w:sz w:val="26"/>
          <w:szCs w:val="26"/>
        </w:rPr>
        <w:t xml:space="preserve"> назначенного</w:t>
      </w:r>
      <w:r w:rsidR="00A07BCA">
        <w:rPr>
          <w:sz w:val="26"/>
          <w:szCs w:val="26"/>
        </w:rPr>
        <w:t xml:space="preserve"> приказом директора</w:t>
      </w:r>
      <w:r w:rsidR="00070BA4">
        <w:rPr>
          <w:sz w:val="26"/>
          <w:szCs w:val="26"/>
        </w:rPr>
        <w:t>, который обязан</w:t>
      </w:r>
      <w:r w:rsidRPr="008A7C7F">
        <w:rPr>
          <w:sz w:val="26"/>
          <w:szCs w:val="26"/>
        </w:rPr>
        <w:t xml:space="preserve"> следить за работоспособностью программных и аппаратных средств, осуществляющих архивное копирование, в соответствии с их инструкциями по эксплуатации.</w:t>
      </w:r>
    </w:p>
    <w:p w:rsidR="001351B5" w:rsidRDefault="001351B5" w:rsidP="00C42246">
      <w:pPr>
        <w:pStyle w:val="a0"/>
        <w:spacing w:after="0"/>
        <w:ind w:firstLine="709"/>
        <w:jc w:val="both"/>
        <w:rPr>
          <w:sz w:val="26"/>
          <w:szCs w:val="26"/>
        </w:rPr>
      </w:pPr>
      <w:r w:rsidRPr="008A7C7F">
        <w:rPr>
          <w:sz w:val="26"/>
          <w:szCs w:val="26"/>
        </w:rPr>
        <w:t xml:space="preserve">Предварительный учет </w:t>
      </w:r>
      <w:r>
        <w:rPr>
          <w:sz w:val="26"/>
          <w:szCs w:val="26"/>
        </w:rPr>
        <w:t xml:space="preserve">машинных носителей </w:t>
      </w:r>
      <w:r w:rsidRPr="0093569F">
        <w:rPr>
          <w:sz w:val="26"/>
          <w:szCs w:val="26"/>
        </w:rPr>
        <w:t>с архивными копиями</w:t>
      </w:r>
      <w:r w:rsidRPr="008A7C7F">
        <w:rPr>
          <w:sz w:val="26"/>
          <w:szCs w:val="26"/>
        </w:rPr>
        <w:t xml:space="preserve"> производится в отдельном журнале учета </w:t>
      </w:r>
      <w:r>
        <w:rPr>
          <w:sz w:val="26"/>
          <w:szCs w:val="26"/>
        </w:rPr>
        <w:t xml:space="preserve">машинных </w:t>
      </w:r>
      <w:r w:rsidRPr="008A7C7F">
        <w:rPr>
          <w:sz w:val="26"/>
          <w:szCs w:val="26"/>
        </w:rPr>
        <w:t xml:space="preserve">носителей для архивного копирования, который находится </w:t>
      </w:r>
      <w:r w:rsidR="00070BA4">
        <w:rPr>
          <w:sz w:val="26"/>
          <w:szCs w:val="26"/>
        </w:rPr>
        <w:t>у уполномоченного работника</w:t>
      </w:r>
      <w:r w:rsidRPr="008A7C7F">
        <w:rPr>
          <w:sz w:val="26"/>
          <w:szCs w:val="26"/>
        </w:rPr>
        <w:t xml:space="preserve">. Все </w:t>
      </w:r>
      <w:r>
        <w:rPr>
          <w:sz w:val="26"/>
          <w:szCs w:val="26"/>
        </w:rPr>
        <w:t>машинные носители</w:t>
      </w:r>
      <w:r w:rsidRPr="008A7C7F">
        <w:rPr>
          <w:sz w:val="26"/>
          <w:szCs w:val="26"/>
        </w:rPr>
        <w:t xml:space="preserve"> с архивными копиями маркируются, на ни</w:t>
      </w:r>
      <w:r>
        <w:rPr>
          <w:sz w:val="26"/>
          <w:szCs w:val="26"/>
        </w:rPr>
        <w:t xml:space="preserve">х указывается предназначение </w:t>
      </w:r>
      <w:r w:rsidRPr="008A7C7F">
        <w:rPr>
          <w:sz w:val="26"/>
          <w:szCs w:val="26"/>
        </w:rPr>
        <w:t>носителя.</w:t>
      </w:r>
    </w:p>
    <w:p w:rsidR="001351B5" w:rsidRPr="0093569F" w:rsidRDefault="001351B5" w:rsidP="00C42246">
      <w:pPr>
        <w:pStyle w:val="a0"/>
        <w:spacing w:after="0"/>
        <w:ind w:firstLine="709"/>
        <w:jc w:val="both"/>
        <w:rPr>
          <w:sz w:val="26"/>
          <w:szCs w:val="26"/>
        </w:rPr>
      </w:pPr>
      <w:r w:rsidRPr="0093569F">
        <w:rPr>
          <w:sz w:val="26"/>
          <w:szCs w:val="26"/>
        </w:rPr>
        <w:lastRenderedPageBreak/>
        <w:t>В случае неотделимости носителей архивной информации от системы резервного копирования допускается их не маркировать и учитывать всю систему как одно целое.</w:t>
      </w:r>
    </w:p>
    <w:p w:rsidR="001351B5" w:rsidRPr="0093569F" w:rsidRDefault="001351B5" w:rsidP="00C42246">
      <w:pPr>
        <w:pStyle w:val="a0"/>
        <w:spacing w:after="0"/>
        <w:ind w:firstLine="709"/>
        <w:jc w:val="both"/>
        <w:rPr>
          <w:sz w:val="26"/>
          <w:szCs w:val="26"/>
        </w:rPr>
      </w:pPr>
      <w:r w:rsidRPr="0093569F">
        <w:rPr>
          <w:sz w:val="26"/>
          <w:szCs w:val="26"/>
        </w:rPr>
        <w:t xml:space="preserve">Хранение отдельных </w:t>
      </w:r>
      <w:r>
        <w:rPr>
          <w:sz w:val="26"/>
          <w:szCs w:val="26"/>
        </w:rPr>
        <w:t>машинных</w:t>
      </w:r>
      <w:r w:rsidRPr="0093569F">
        <w:rPr>
          <w:sz w:val="26"/>
          <w:szCs w:val="26"/>
        </w:rPr>
        <w:t xml:space="preserve"> носителей с архивными копиями организуется в отдельном от используемых данных помещении. Физический доступ к архивным копиям строго ограничен. Контроль за физическим доступом возлагается на администратора безопасности.</w:t>
      </w:r>
    </w:p>
    <w:p w:rsidR="001351B5" w:rsidRPr="0093569F" w:rsidRDefault="001351B5" w:rsidP="00C42246">
      <w:pPr>
        <w:pStyle w:val="a0"/>
        <w:spacing w:after="0"/>
        <w:ind w:firstLine="709"/>
        <w:jc w:val="both"/>
        <w:rPr>
          <w:sz w:val="26"/>
          <w:szCs w:val="26"/>
        </w:rPr>
      </w:pPr>
      <w:r w:rsidRPr="0093569F">
        <w:rPr>
          <w:sz w:val="26"/>
          <w:szCs w:val="26"/>
        </w:rPr>
        <w:t xml:space="preserve">Доступ к </w:t>
      </w:r>
      <w:r>
        <w:rPr>
          <w:sz w:val="26"/>
          <w:szCs w:val="26"/>
        </w:rPr>
        <w:t xml:space="preserve">машинным </w:t>
      </w:r>
      <w:r w:rsidRPr="0093569F">
        <w:rPr>
          <w:sz w:val="26"/>
          <w:szCs w:val="26"/>
        </w:rPr>
        <w:t>носителям с архивными копиями имеют только уполномоченные работники</w:t>
      </w:r>
      <w:r w:rsidR="00A07BCA">
        <w:rPr>
          <w:sz w:val="26"/>
          <w:szCs w:val="26"/>
        </w:rPr>
        <w:t>,</w:t>
      </w:r>
      <w:r w:rsidRPr="0093569F">
        <w:rPr>
          <w:sz w:val="26"/>
          <w:szCs w:val="26"/>
        </w:rPr>
        <w:t xml:space="preserve"> </w:t>
      </w:r>
      <w:r w:rsidR="00A07BCA">
        <w:rPr>
          <w:sz w:val="26"/>
          <w:szCs w:val="26"/>
        </w:rPr>
        <w:t>назначенные приказом директора</w:t>
      </w:r>
      <w:r w:rsidRPr="0093569F">
        <w:rPr>
          <w:sz w:val="26"/>
          <w:szCs w:val="26"/>
        </w:rPr>
        <w:t>, которые несут персональную ответственность за сохранность архивных копий и невозможность ознакомления с ними лиц, не имеющих на то права.</w:t>
      </w:r>
    </w:p>
    <w:p w:rsidR="001351B5" w:rsidRPr="0093569F" w:rsidRDefault="001351B5" w:rsidP="00C42246">
      <w:pPr>
        <w:pStyle w:val="a0"/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Машинные</w:t>
      </w:r>
      <w:r w:rsidRPr="0093569F">
        <w:rPr>
          <w:sz w:val="26"/>
          <w:szCs w:val="26"/>
        </w:rPr>
        <w:t xml:space="preserve"> носители с архивными копиями изымаются для работы только работником, непосредственно осуществляющим резервное копирование, </w:t>
      </w:r>
      <w:r>
        <w:rPr>
          <w:sz w:val="26"/>
          <w:szCs w:val="26"/>
        </w:rPr>
        <w:br/>
      </w:r>
      <w:r w:rsidRPr="0093569F">
        <w:rPr>
          <w:sz w:val="26"/>
          <w:szCs w:val="26"/>
        </w:rPr>
        <w:t xml:space="preserve">под роспись в журнале учета </w:t>
      </w:r>
      <w:r>
        <w:rPr>
          <w:sz w:val="26"/>
          <w:szCs w:val="26"/>
        </w:rPr>
        <w:t xml:space="preserve">машинных </w:t>
      </w:r>
      <w:r w:rsidRPr="0093569F">
        <w:rPr>
          <w:sz w:val="26"/>
          <w:szCs w:val="26"/>
        </w:rPr>
        <w:t xml:space="preserve">носителей с архивными копиями. Передача </w:t>
      </w:r>
      <w:r>
        <w:rPr>
          <w:sz w:val="26"/>
          <w:szCs w:val="26"/>
        </w:rPr>
        <w:t>машинных</w:t>
      </w:r>
      <w:r w:rsidRPr="0093569F">
        <w:rPr>
          <w:sz w:val="26"/>
          <w:szCs w:val="26"/>
        </w:rPr>
        <w:t xml:space="preserve"> носителей с архивными копиями кому бы то ни было </w:t>
      </w:r>
      <w:r>
        <w:rPr>
          <w:sz w:val="26"/>
          <w:szCs w:val="26"/>
        </w:rPr>
        <w:br/>
      </w:r>
      <w:r w:rsidRPr="0093569F">
        <w:rPr>
          <w:sz w:val="26"/>
          <w:szCs w:val="26"/>
        </w:rPr>
        <w:t>без документального оформления не допускается.</w:t>
      </w:r>
    </w:p>
    <w:p w:rsidR="001351B5" w:rsidRPr="0093569F" w:rsidRDefault="001351B5" w:rsidP="00C42246">
      <w:pPr>
        <w:pStyle w:val="a0"/>
        <w:spacing w:after="0"/>
        <w:ind w:firstLine="709"/>
        <w:jc w:val="both"/>
        <w:rPr>
          <w:sz w:val="26"/>
          <w:szCs w:val="26"/>
        </w:rPr>
      </w:pPr>
      <w:r w:rsidRPr="0093569F">
        <w:rPr>
          <w:sz w:val="26"/>
          <w:szCs w:val="26"/>
        </w:rPr>
        <w:t xml:space="preserve">Уничтожение отделяемых </w:t>
      </w:r>
      <w:r>
        <w:rPr>
          <w:sz w:val="26"/>
          <w:szCs w:val="26"/>
        </w:rPr>
        <w:t xml:space="preserve">машинных </w:t>
      </w:r>
      <w:r w:rsidRPr="0093569F">
        <w:rPr>
          <w:sz w:val="26"/>
          <w:szCs w:val="26"/>
        </w:rPr>
        <w:t xml:space="preserve">носителей с архивными копиями производится установленным порядком в случае прихода их в негодность </w:t>
      </w:r>
      <w:r>
        <w:rPr>
          <w:sz w:val="26"/>
          <w:szCs w:val="26"/>
        </w:rPr>
        <w:br/>
      </w:r>
      <w:r w:rsidRPr="0093569F">
        <w:rPr>
          <w:sz w:val="26"/>
          <w:szCs w:val="26"/>
        </w:rPr>
        <w:t>или замены типа носителя с обязательной записью в журнале их учета.</w:t>
      </w:r>
    </w:p>
    <w:p w:rsidR="001351B5" w:rsidRPr="008B6EA3" w:rsidRDefault="001351B5" w:rsidP="00070BA4">
      <w:pPr>
        <w:pStyle w:val="aa"/>
        <w:numPr>
          <w:ilvl w:val="0"/>
          <w:numId w:val="2"/>
        </w:numPr>
        <w:tabs>
          <w:tab w:val="clear" w:pos="720"/>
          <w:tab w:val="left" w:pos="709"/>
        </w:tabs>
        <w:spacing w:before="120" w:after="0" w:line="240" w:lineRule="auto"/>
        <w:ind w:left="0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B6EA3">
        <w:rPr>
          <w:rFonts w:ascii="Times New Roman" w:hAnsi="Times New Roman" w:cs="Times New Roman"/>
          <w:b/>
          <w:sz w:val="26"/>
          <w:szCs w:val="26"/>
        </w:rPr>
        <w:t>Периодичность резервного копирования</w:t>
      </w:r>
    </w:p>
    <w:p w:rsidR="001351B5" w:rsidRPr="0093569F" w:rsidRDefault="001351B5" w:rsidP="00C42246">
      <w:pPr>
        <w:pStyle w:val="a0"/>
        <w:spacing w:after="0"/>
        <w:ind w:firstLine="709"/>
        <w:jc w:val="both"/>
        <w:rPr>
          <w:sz w:val="26"/>
          <w:szCs w:val="26"/>
        </w:rPr>
      </w:pPr>
      <w:r w:rsidRPr="0093569F">
        <w:rPr>
          <w:sz w:val="26"/>
          <w:szCs w:val="26"/>
        </w:rPr>
        <w:t xml:space="preserve">Резервное копирование специализированного программного обеспечения производится при его получении (если это предусмотрено инструкцией </w:t>
      </w:r>
      <w:r>
        <w:rPr>
          <w:sz w:val="26"/>
          <w:szCs w:val="26"/>
        </w:rPr>
        <w:br/>
      </w:r>
      <w:r w:rsidRPr="0093569F">
        <w:rPr>
          <w:sz w:val="26"/>
          <w:szCs w:val="26"/>
        </w:rPr>
        <w:t xml:space="preserve">по его применению и не противоречит условиям его распространения), </w:t>
      </w:r>
      <w:r>
        <w:rPr>
          <w:sz w:val="26"/>
          <w:szCs w:val="26"/>
        </w:rPr>
        <w:br/>
      </w:r>
      <w:r w:rsidRPr="0093569F">
        <w:rPr>
          <w:sz w:val="26"/>
          <w:szCs w:val="26"/>
        </w:rPr>
        <w:t>а также при его обновлении и получении исправленных и обновленных версий.</w:t>
      </w:r>
    </w:p>
    <w:p w:rsidR="001351B5" w:rsidRPr="0093569F" w:rsidRDefault="001351B5" w:rsidP="00C42246">
      <w:pPr>
        <w:pStyle w:val="a0"/>
        <w:spacing w:after="0"/>
        <w:ind w:firstLine="709"/>
        <w:jc w:val="both"/>
        <w:rPr>
          <w:sz w:val="26"/>
          <w:szCs w:val="26"/>
        </w:rPr>
      </w:pPr>
      <w:r w:rsidRPr="0093569F">
        <w:rPr>
          <w:sz w:val="26"/>
          <w:szCs w:val="26"/>
        </w:rPr>
        <w:t xml:space="preserve">Резервное копирование открытой информации делается не позднее </w:t>
      </w:r>
      <w:r>
        <w:rPr>
          <w:sz w:val="26"/>
          <w:szCs w:val="26"/>
        </w:rPr>
        <w:br/>
      </w:r>
      <w:r w:rsidRPr="0093569F">
        <w:rPr>
          <w:sz w:val="26"/>
          <w:szCs w:val="26"/>
        </w:rPr>
        <w:t>чем через сутки после ее изменения, но не реже одного раза в месяц.</w:t>
      </w:r>
    </w:p>
    <w:p w:rsidR="001351B5" w:rsidRPr="0093569F" w:rsidRDefault="001351B5" w:rsidP="00C42246">
      <w:pPr>
        <w:pStyle w:val="a0"/>
        <w:spacing w:after="0"/>
        <w:ind w:firstLine="709"/>
        <w:jc w:val="both"/>
        <w:rPr>
          <w:sz w:val="26"/>
          <w:szCs w:val="26"/>
        </w:rPr>
      </w:pPr>
      <w:r w:rsidRPr="0093569F">
        <w:rPr>
          <w:sz w:val="26"/>
          <w:szCs w:val="26"/>
        </w:rPr>
        <w:t>Информация (ПДн), содержащаяся в постоянно изменяемых базах данных, сохраняется в соответствии со следующим графиком:</w:t>
      </w:r>
    </w:p>
    <w:p w:rsidR="001351B5" w:rsidRPr="0093569F" w:rsidRDefault="001351B5" w:rsidP="00070BA4">
      <w:pPr>
        <w:pStyle w:val="a0"/>
        <w:numPr>
          <w:ilvl w:val="0"/>
          <w:numId w:val="12"/>
        </w:numPr>
        <w:spacing w:after="0"/>
        <w:ind w:left="0" w:firstLine="709"/>
        <w:jc w:val="both"/>
        <w:rPr>
          <w:sz w:val="26"/>
          <w:szCs w:val="26"/>
        </w:rPr>
      </w:pPr>
      <w:r w:rsidRPr="0093569F">
        <w:rPr>
          <w:sz w:val="26"/>
          <w:szCs w:val="26"/>
        </w:rPr>
        <w:t>ежедневно проводится копирование измененной и дополненной информации. Носители с ежедневной информацией должны храниться в течение недели;</w:t>
      </w:r>
    </w:p>
    <w:p w:rsidR="001351B5" w:rsidRPr="0093569F" w:rsidRDefault="001351B5" w:rsidP="00070BA4">
      <w:pPr>
        <w:pStyle w:val="a0"/>
        <w:numPr>
          <w:ilvl w:val="0"/>
          <w:numId w:val="12"/>
        </w:numPr>
        <w:spacing w:after="0"/>
        <w:ind w:left="0" w:firstLine="709"/>
        <w:jc w:val="both"/>
        <w:rPr>
          <w:sz w:val="26"/>
          <w:szCs w:val="26"/>
        </w:rPr>
      </w:pPr>
      <w:r w:rsidRPr="0093569F">
        <w:rPr>
          <w:sz w:val="26"/>
          <w:szCs w:val="26"/>
        </w:rPr>
        <w:t>еженедельно проводится резервное копирование всей базы данных. Носители с еженедельными копиями хранятся в течение месяца;</w:t>
      </w:r>
    </w:p>
    <w:p w:rsidR="001351B5" w:rsidRPr="0093569F" w:rsidRDefault="001351B5" w:rsidP="00070BA4">
      <w:pPr>
        <w:pStyle w:val="a0"/>
        <w:numPr>
          <w:ilvl w:val="0"/>
          <w:numId w:val="12"/>
        </w:numPr>
        <w:spacing w:after="0"/>
        <w:ind w:left="0" w:firstLine="709"/>
        <w:jc w:val="both"/>
        <w:rPr>
          <w:sz w:val="26"/>
          <w:szCs w:val="26"/>
        </w:rPr>
      </w:pPr>
      <w:r w:rsidRPr="0093569F">
        <w:rPr>
          <w:sz w:val="26"/>
          <w:szCs w:val="26"/>
        </w:rPr>
        <w:t>ежемесячно производится резервное копирование на специально выделенный носитель длительного хранения, информация на котором хранится постоянно.</w:t>
      </w:r>
    </w:p>
    <w:p w:rsidR="001351B5" w:rsidRPr="00610B05" w:rsidRDefault="001351B5" w:rsidP="00C42246">
      <w:pPr>
        <w:pStyle w:val="a0"/>
        <w:spacing w:after="0"/>
        <w:ind w:firstLine="709"/>
        <w:jc w:val="both"/>
        <w:rPr>
          <w:sz w:val="26"/>
          <w:szCs w:val="26"/>
        </w:rPr>
      </w:pPr>
      <w:r w:rsidRPr="00610B05">
        <w:rPr>
          <w:sz w:val="26"/>
          <w:szCs w:val="26"/>
        </w:rPr>
        <w:t>Не реже одного раза в год на носители длительного хранения записывается информация, не относящаяся к постоянно изменяемым базам данных (приказы, распоряжения, открытые издания и т.д.).</w:t>
      </w:r>
    </w:p>
    <w:p w:rsidR="001351B5" w:rsidRPr="008B6EA3" w:rsidRDefault="001351B5" w:rsidP="00070BA4">
      <w:pPr>
        <w:pStyle w:val="aa"/>
        <w:numPr>
          <w:ilvl w:val="0"/>
          <w:numId w:val="2"/>
        </w:numPr>
        <w:tabs>
          <w:tab w:val="clear" w:pos="720"/>
          <w:tab w:val="left" w:pos="709"/>
        </w:tabs>
        <w:spacing w:before="120" w:after="0" w:line="240" w:lineRule="auto"/>
        <w:ind w:left="0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B6EA3">
        <w:rPr>
          <w:rFonts w:ascii="Times New Roman" w:hAnsi="Times New Roman" w:cs="Times New Roman"/>
          <w:b/>
          <w:sz w:val="26"/>
          <w:szCs w:val="26"/>
        </w:rPr>
        <w:t>Восстановление информации из резервных копий</w:t>
      </w:r>
    </w:p>
    <w:p w:rsidR="001351B5" w:rsidRPr="0011782E" w:rsidRDefault="001351B5" w:rsidP="00C42246">
      <w:pPr>
        <w:pStyle w:val="a0"/>
        <w:spacing w:after="0"/>
        <w:ind w:firstLine="709"/>
        <w:jc w:val="both"/>
        <w:rPr>
          <w:sz w:val="26"/>
          <w:szCs w:val="26"/>
        </w:rPr>
      </w:pPr>
      <w:r w:rsidRPr="0011782E">
        <w:rPr>
          <w:sz w:val="26"/>
          <w:szCs w:val="26"/>
        </w:rPr>
        <w:t xml:space="preserve">В случае необходимости восстановление данных из резервных копий производится </w:t>
      </w:r>
      <w:r>
        <w:rPr>
          <w:sz w:val="26"/>
          <w:szCs w:val="26"/>
        </w:rPr>
        <w:t>администратором безопасности КАИС КРО «Параграф»</w:t>
      </w:r>
      <w:r w:rsidRPr="00F05857">
        <w:rPr>
          <w:sz w:val="26"/>
          <w:szCs w:val="26"/>
        </w:rPr>
        <w:t>;</w:t>
      </w:r>
    </w:p>
    <w:p w:rsidR="001351B5" w:rsidRPr="0011782E" w:rsidRDefault="001351B5" w:rsidP="00C42246">
      <w:pPr>
        <w:pStyle w:val="a0"/>
        <w:spacing w:after="0"/>
        <w:ind w:firstLine="709"/>
        <w:jc w:val="both"/>
        <w:rPr>
          <w:sz w:val="26"/>
          <w:szCs w:val="26"/>
        </w:rPr>
      </w:pPr>
      <w:r w:rsidRPr="0011782E">
        <w:rPr>
          <w:sz w:val="26"/>
          <w:szCs w:val="26"/>
        </w:rPr>
        <w:t xml:space="preserve">Восстановление данных из резервных копий происходит в случае </w:t>
      </w:r>
      <w:r>
        <w:rPr>
          <w:sz w:val="26"/>
          <w:szCs w:val="26"/>
        </w:rPr>
        <w:br/>
      </w:r>
      <w:r w:rsidRPr="0011782E">
        <w:rPr>
          <w:sz w:val="26"/>
          <w:szCs w:val="26"/>
        </w:rPr>
        <w:t xml:space="preserve">ее исчезновения или нарушения вследствие несанкционированного доступа </w:t>
      </w:r>
      <w:r>
        <w:rPr>
          <w:sz w:val="26"/>
          <w:szCs w:val="26"/>
        </w:rPr>
        <w:br/>
      </w:r>
      <w:r w:rsidRPr="0011782E">
        <w:rPr>
          <w:sz w:val="26"/>
          <w:szCs w:val="26"/>
        </w:rPr>
        <w:t xml:space="preserve">в систему, воздействия вирусов, программных ошибок, ошибок работников </w:t>
      </w:r>
      <w:r>
        <w:rPr>
          <w:sz w:val="26"/>
          <w:szCs w:val="26"/>
        </w:rPr>
        <w:br/>
      </w:r>
      <w:r w:rsidRPr="0011782E">
        <w:rPr>
          <w:sz w:val="26"/>
          <w:szCs w:val="26"/>
        </w:rPr>
        <w:t>и аппаратных сбоев.</w:t>
      </w:r>
    </w:p>
    <w:p w:rsidR="001351B5" w:rsidRPr="0011782E" w:rsidRDefault="001351B5" w:rsidP="00C42246">
      <w:pPr>
        <w:pStyle w:val="a0"/>
        <w:spacing w:after="0"/>
        <w:ind w:firstLine="709"/>
        <w:jc w:val="both"/>
        <w:rPr>
          <w:sz w:val="26"/>
          <w:szCs w:val="26"/>
        </w:rPr>
      </w:pPr>
      <w:r w:rsidRPr="0011782E">
        <w:rPr>
          <w:sz w:val="26"/>
          <w:szCs w:val="26"/>
        </w:rPr>
        <w:lastRenderedPageBreak/>
        <w:t xml:space="preserve">Восстановление </w:t>
      </w:r>
      <w:r>
        <w:rPr>
          <w:sz w:val="26"/>
          <w:szCs w:val="26"/>
        </w:rPr>
        <w:t xml:space="preserve">системного и </w:t>
      </w:r>
      <w:r w:rsidRPr="0011782E">
        <w:rPr>
          <w:sz w:val="26"/>
          <w:szCs w:val="26"/>
        </w:rPr>
        <w:t xml:space="preserve">специализированного программного обеспечения производится с резервных копий в соответствии с инструкциями </w:t>
      </w:r>
      <w:r>
        <w:rPr>
          <w:sz w:val="26"/>
          <w:szCs w:val="26"/>
        </w:rPr>
        <w:br/>
      </w:r>
      <w:r w:rsidRPr="0011782E">
        <w:rPr>
          <w:sz w:val="26"/>
          <w:szCs w:val="26"/>
        </w:rPr>
        <w:t>по установке или восстановлению данного программного обеспечения.</w:t>
      </w:r>
    </w:p>
    <w:p w:rsidR="001351B5" w:rsidRPr="0011782E" w:rsidRDefault="001351B5" w:rsidP="00C42246">
      <w:pPr>
        <w:pStyle w:val="a0"/>
        <w:spacing w:after="0"/>
        <w:ind w:firstLine="709"/>
        <w:jc w:val="both"/>
        <w:rPr>
          <w:sz w:val="26"/>
          <w:szCs w:val="26"/>
        </w:rPr>
      </w:pPr>
      <w:r w:rsidRPr="0011782E">
        <w:rPr>
          <w:sz w:val="26"/>
          <w:szCs w:val="26"/>
        </w:rPr>
        <w:t>Восстановление информации, не относящейся к постоянно изменяемым базам данных, производится с резервных носителей</w:t>
      </w:r>
      <w:r>
        <w:rPr>
          <w:sz w:val="26"/>
          <w:szCs w:val="26"/>
        </w:rPr>
        <w:t xml:space="preserve"> информации</w:t>
      </w:r>
      <w:r w:rsidRPr="0011782E">
        <w:rPr>
          <w:sz w:val="26"/>
          <w:szCs w:val="26"/>
        </w:rPr>
        <w:t>. При этом используется последняя копия информации.</w:t>
      </w:r>
    </w:p>
    <w:p w:rsidR="001351B5" w:rsidRDefault="001351B5" w:rsidP="00C42246">
      <w:pPr>
        <w:pStyle w:val="a0"/>
        <w:spacing w:after="0"/>
        <w:ind w:firstLine="709"/>
        <w:jc w:val="both"/>
        <w:rPr>
          <w:sz w:val="26"/>
          <w:szCs w:val="26"/>
        </w:rPr>
      </w:pPr>
      <w:r w:rsidRPr="0011782E">
        <w:rPr>
          <w:sz w:val="26"/>
          <w:szCs w:val="26"/>
        </w:rPr>
        <w:t>При частичном нарушении или исчезновении записей баз данных</w:t>
      </w:r>
      <w:r>
        <w:rPr>
          <w:sz w:val="26"/>
          <w:szCs w:val="26"/>
        </w:rPr>
        <w:t>,</w:t>
      </w:r>
      <w:r w:rsidRPr="0011782E">
        <w:rPr>
          <w:sz w:val="26"/>
          <w:szCs w:val="26"/>
        </w:rPr>
        <w:t xml:space="preserve"> восстановление производится с последней ненарушенной ежедневной копии. Полностью информация восстанавливается с последней еженедельной копии, которая затем дополняется ежедневными частичными резервными копиями.</w:t>
      </w:r>
    </w:p>
    <w:p w:rsidR="001351B5" w:rsidRPr="008B6EA3" w:rsidRDefault="001351B5" w:rsidP="00070BA4">
      <w:pPr>
        <w:pStyle w:val="aa"/>
        <w:numPr>
          <w:ilvl w:val="0"/>
          <w:numId w:val="2"/>
        </w:numPr>
        <w:tabs>
          <w:tab w:val="clear" w:pos="720"/>
          <w:tab w:val="left" w:pos="709"/>
        </w:tabs>
        <w:spacing w:before="120" w:after="0" w:line="240" w:lineRule="auto"/>
        <w:ind w:left="0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B6EA3">
        <w:rPr>
          <w:rFonts w:ascii="Times New Roman" w:hAnsi="Times New Roman" w:cs="Times New Roman"/>
          <w:b/>
          <w:sz w:val="26"/>
          <w:szCs w:val="26"/>
        </w:rPr>
        <w:t>Ответственность</w:t>
      </w:r>
    </w:p>
    <w:p w:rsidR="001351B5" w:rsidRPr="005E1F60" w:rsidRDefault="001351B5" w:rsidP="00C42246">
      <w:pPr>
        <w:pStyle w:val="a0"/>
        <w:spacing w:after="0"/>
        <w:ind w:firstLine="709"/>
        <w:jc w:val="both"/>
        <w:rPr>
          <w:sz w:val="26"/>
          <w:szCs w:val="26"/>
        </w:rPr>
      </w:pPr>
      <w:r w:rsidRPr="005E1F60">
        <w:rPr>
          <w:sz w:val="26"/>
          <w:szCs w:val="26"/>
        </w:rPr>
        <w:t>Ответственность за поддержание установленного в настоящей Инструкции порядка проведения резервирования и восстановления работоспособности технических средств и программного обеспечения, б</w:t>
      </w:r>
      <w:r>
        <w:rPr>
          <w:sz w:val="26"/>
          <w:szCs w:val="26"/>
        </w:rPr>
        <w:t xml:space="preserve">аз данных, </w:t>
      </w:r>
      <w:r w:rsidRPr="005E1F60">
        <w:rPr>
          <w:sz w:val="26"/>
          <w:szCs w:val="26"/>
        </w:rPr>
        <w:t xml:space="preserve">средств защиты информации </w:t>
      </w:r>
      <w:r>
        <w:rPr>
          <w:sz w:val="26"/>
          <w:szCs w:val="26"/>
        </w:rPr>
        <w:t>КАИС КРО «Параграф»</w:t>
      </w:r>
      <w:r w:rsidRPr="005E1F60">
        <w:rPr>
          <w:sz w:val="26"/>
          <w:szCs w:val="26"/>
        </w:rPr>
        <w:t xml:space="preserve"> возлагается на администратора безопасности </w:t>
      </w:r>
      <w:r>
        <w:rPr>
          <w:sz w:val="26"/>
          <w:szCs w:val="26"/>
        </w:rPr>
        <w:t>КАИС КРО «Параграф»</w:t>
      </w:r>
      <w:r w:rsidRPr="005E1F60">
        <w:rPr>
          <w:sz w:val="26"/>
          <w:szCs w:val="26"/>
        </w:rPr>
        <w:t>.</w:t>
      </w:r>
    </w:p>
    <w:p w:rsidR="00487345" w:rsidRDefault="001351B5" w:rsidP="00C42246">
      <w:pPr>
        <w:pStyle w:val="a0"/>
        <w:spacing w:after="0"/>
        <w:ind w:firstLine="709"/>
        <w:jc w:val="both"/>
        <w:rPr>
          <w:sz w:val="26"/>
          <w:szCs w:val="26"/>
        </w:rPr>
      </w:pPr>
      <w:r w:rsidRPr="005E1F60">
        <w:rPr>
          <w:sz w:val="26"/>
          <w:szCs w:val="26"/>
        </w:rPr>
        <w:t xml:space="preserve">В случае обнаружения попыток несанкционированного доступа к носителям архивной информации, а также иных нарушениях </w:t>
      </w:r>
      <w:r>
        <w:rPr>
          <w:sz w:val="26"/>
          <w:szCs w:val="26"/>
        </w:rPr>
        <w:t>информационной безопасности</w:t>
      </w:r>
      <w:r w:rsidRPr="005E1F60">
        <w:rPr>
          <w:sz w:val="26"/>
          <w:szCs w:val="26"/>
        </w:rPr>
        <w:t xml:space="preserve">, произошедших в процессе резервного копирования, сообщается </w:t>
      </w:r>
      <w:r w:rsidRPr="002A3B6C">
        <w:rPr>
          <w:sz w:val="26"/>
          <w:szCs w:val="26"/>
        </w:rPr>
        <w:t>ответственному за обеспечение защиты информации</w:t>
      </w:r>
      <w:r>
        <w:rPr>
          <w:sz w:val="26"/>
          <w:szCs w:val="26"/>
        </w:rPr>
        <w:t xml:space="preserve"> </w:t>
      </w:r>
      <w:r w:rsidRPr="005E1F60">
        <w:rPr>
          <w:sz w:val="26"/>
          <w:szCs w:val="26"/>
        </w:rPr>
        <w:t>служебной запиской в течение рабочего дня после</w:t>
      </w:r>
      <w:r>
        <w:rPr>
          <w:sz w:val="26"/>
          <w:szCs w:val="26"/>
        </w:rPr>
        <w:t xml:space="preserve"> обнаружения указанного события.</w:t>
      </w:r>
    </w:p>
    <w:p w:rsidR="00487345" w:rsidRDefault="00487345">
      <w:pPr>
        <w:spacing w:after="160" w:line="259" w:lineRule="auto"/>
        <w:ind w:firstLine="0"/>
        <w:jc w:val="left"/>
        <w:rPr>
          <w:rFonts w:eastAsia="Times New Roman" w:cs="Times New Roman"/>
          <w:szCs w:val="26"/>
          <w:lang w:eastAsia="ru-RU"/>
        </w:rPr>
      </w:pPr>
      <w:r>
        <w:rPr>
          <w:szCs w:val="26"/>
        </w:rPr>
        <w:br w:type="page"/>
      </w:r>
      <w:bookmarkStart w:id="1" w:name="_GoBack"/>
      <w:bookmarkEnd w:id="1"/>
    </w:p>
    <w:p w:rsidR="00487345" w:rsidRPr="00487345" w:rsidRDefault="00487345" w:rsidP="00487345">
      <w:pPr>
        <w:ind w:firstLine="0"/>
        <w:jc w:val="center"/>
        <w:rPr>
          <w:b/>
        </w:rPr>
      </w:pPr>
      <w:r>
        <w:rPr>
          <w:b/>
        </w:rPr>
        <w:lastRenderedPageBreak/>
        <w:t>ЛИСТ ОЗНАКОМЛЕНИЯ</w:t>
      </w:r>
    </w:p>
    <w:p w:rsidR="00487345" w:rsidRPr="00487345" w:rsidRDefault="00487345" w:rsidP="00487345">
      <w:pPr>
        <w:pStyle w:val="a0"/>
        <w:spacing w:after="0"/>
        <w:rPr>
          <w:sz w:val="26"/>
          <w:szCs w:val="26"/>
          <w:lang w:eastAsia="zh-C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2892"/>
        <w:gridCol w:w="2353"/>
        <w:gridCol w:w="1842"/>
        <w:gridCol w:w="1412"/>
      </w:tblGrid>
      <w:tr w:rsidR="00487345" w:rsidTr="00487345">
        <w:tc>
          <w:tcPr>
            <w:tcW w:w="846" w:type="dxa"/>
            <w:vAlign w:val="center"/>
          </w:tcPr>
          <w:p w:rsidR="00487345" w:rsidRDefault="00487345" w:rsidP="00487345">
            <w:pPr>
              <w:pStyle w:val="a0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№ п/п</w:t>
            </w:r>
          </w:p>
        </w:tc>
        <w:tc>
          <w:tcPr>
            <w:tcW w:w="2892" w:type="dxa"/>
            <w:vAlign w:val="center"/>
          </w:tcPr>
          <w:p w:rsidR="00487345" w:rsidRDefault="00487345" w:rsidP="00487345">
            <w:pPr>
              <w:pStyle w:val="a0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Ф.И.О.</w:t>
            </w:r>
          </w:p>
        </w:tc>
        <w:tc>
          <w:tcPr>
            <w:tcW w:w="2353" w:type="dxa"/>
            <w:vAlign w:val="center"/>
          </w:tcPr>
          <w:p w:rsidR="00487345" w:rsidRDefault="00487345" w:rsidP="00487345">
            <w:pPr>
              <w:pStyle w:val="a0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Должность</w:t>
            </w:r>
          </w:p>
        </w:tc>
        <w:tc>
          <w:tcPr>
            <w:tcW w:w="1842" w:type="dxa"/>
            <w:vAlign w:val="center"/>
          </w:tcPr>
          <w:p w:rsidR="00487345" w:rsidRDefault="00487345" w:rsidP="00487345">
            <w:pPr>
              <w:pStyle w:val="a0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Дата ознакомления</w:t>
            </w:r>
          </w:p>
        </w:tc>
        <w:tc>
          <w:tcPr>
            <w:tcW w:w="1412" w:type="dxa"/>
            <w:vAlign w:val="center"/>
          </w:tcPr>
          <w:p w:rsidR="00487345" w:rsidRDefault="00487345" w:rsidP="00487345">
            <w:pPr>
              <w:pStyle w:val="a0"/>
              <w:spacing w:after="0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Подпись</w:t>
            </w:r>
          </w:p>
        </w:tc>
      </w:tr>
      <w:tr w:rsidR="00487345" w:rsidTr="00487345">
        <w:trPr>
          <w:trHeight w:hRule="exact" w:val="397"/>
        </w:trPr>
        <w:tc>
          <w:tcPr>
            <w:tcW w:w="846" w:type="dxa"/>
            <w:vAlign w:val="center"/>
          </w:tcPr>
          <w:p w:rsidR="00487345" w:rsidRDefault="00487345" w:rsidP="00487345">
            <w:pPr>
              <w:pStyle w:val="a0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487345" w:rsidTr="00487345">
        <w:trPr>
          <w:trHeight w:hRule="exact" w:val="397"/>
        </w:trPr>
        <w:tc>
          <w:tcPr>
            <w:tcW w:w="846" w:type="dxa"/>
            <w:vAlign w:val="center"/>
          </w:tcPr>
          <w:p w:rsidR="00487345" w:rsidRDefault="00487345" w:rsidP="00487345">
            <w:pPr>
              <w:pStyle w:val="a0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487345" w:rsidTr="00487345">
        <w:trPr>
          <w:trHeight w:hRule="exact" w:val="397"/>
        </w:trPr>
        <w:tc>
          <w:tcPr>
            <w:tcW w:w="846" w:type="dxa"/>
            <w:vAlign w:val="center"/>
          </w:tcPr>
          <w:p w:rsidR="00487345" w:rsidRDefault="00487345" w:rsidP="00487345">
            <w:pPr>
              <w:pStyle w:val="a0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487345" w:rsidTr="00487345">
        <w:trPr>
          <w:trHeight w:hRule="exact" w:val="397"/>
        </w:trPr>
        <w:tc>
          <w:tcPr>
            <w:tcW w:w="846" w:type="dxa"/>
            <w:vAlign w:val="center"/>
          </w:tcPr>
          <w:p w:rsidR="00487345" w:rsidRDefault="00487345" w:rsidP="00487345">
            <w:pPr>
              <w:pStyle w:val="a0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487345" w:rsidTr="00487345">
        <w:trPr>
          <w:trHeight w:hRule="exact" w:val="397"/>
        </w:trPr>
        <w:tc>
          <w:tcPr>
            <w:tcW w:w="846" w:type="dxa"/>
            <w:vAlign w:val="center"/>
          </w:tcPr>
          <w:p w:rsidR="00487345" w:rsidRDefault="00487345" w:rsidP="00487345">
            <w:pPr>
              <w:pStyle w:val="a0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487345" w:rsidTr="00487345">
        <w:trPr>
          <w:trHeight w:hRule="exact" w:val="397"/>
        </w:trPr>
        <w:tc>
          <w:tcPr>
            <w:tcW w:w="846" w:type="dxa"/>
            <w:vAlign w:val="center"/>
          </w:tcPr>
          <w:p w:rsidR="00487345" w:rsidRDefault="00487345" w:rsidP="00487345">
            <w:pPr>
              <w:pStyle w:val="a0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487345" w:rsidTr="00487345">
        <w:trPr>
          <w:trHeight w:hRule="exact" w:val="397"/>
        </w:trPr>
        <w:tc>
          <w:tcPr>
            <w:tcW w:w="846" w:type="dxa"/>
            <w:vAlign w:val="center"/>
          </w:tcPr>
          <w:p w:rsidR="00487345" w:rsidRDefault="00487345" w:rsidP="00487345">
            <w:pPr>
              <w:pStyle w:val="a0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487345" w:rsidTr="00487345">
        <w:trPr>
          <w:trHeight w:hRule="exact" w:val="397"/>
        </w:trPr>
        <w:tc>
          <w:tcPr>
            <w:tcW w:w="846" w:type="dxa"/>
            <w:vAlign w:val="center"/>
          </w:tcPr>
          <w:p w:rsidR="00487345" w:rsidRDefault="00487345" w:rsidP="00487345">
            <w:pPr>
              <w:pStyle w:val="a0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487345" w:rsidTr="00487345">
        <w:trPr>
          <w:trHeight w:hRule="exact" w:val="397"/>
        </w:trPr>
        <w:tc>
          <w:tcPr>
            <w:tcW w:w="846" w:type="dxa"/>
            <w:vAlign w:val="center"/>
          </w:tcPr>
          <w:p w:rsidR="00487345" w:rsidRDefault="00487345" w:rsidP="00487345">
            <w:pPr>
              <w:pStyle w:val="a0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487345" w:rsidTr="00487345">
        <w:trPr>
          <w:trHeight w:hRule="exact" w:val="397"/>
        </w:trPr>
        <w:tc>
          <w:tcPr>
            <w:tcW w:w="846" w:type="dxa"/>
            <w:vAlign w:val="center"/>
          </w:tcPr>
          <w:p w:rsidR="00487345" w:rsidRDefault="00487345" w:rsidP="00487345">
            <w:pPr>
              <w:pStyle w:val="a0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487345" w:rsidTr="00487345">
        <w:trPr>
          <w:trHeight w:hRule="exact" w:val="397"/>
        </w:trPr>
        <w:tc>
          <w:tcPr>
            <w:tcW w:w="846" w:type="dxa"/>
            <w:vAlign w:val="center"/>
          </w:tcPr>
          <w:p w:rsidR="00487345" w:rsidRDefault="00487345" w:rsidP="00487345">
            <w:pPr>
              <w:pStyle w:val="a0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487345" w:rsidTr="00487345">
        <w:trPr>
          <w:trHeight w:hRule="exact" w:val="397"/>
        </w:trPr>
        <w:tc>
          <w:tcPr>
            <w:tcW w:w="846" w:type="dxa"/>
            <w:vAlign w:val="center"/>
          </w:tcPr>
          <w:p w:rsidR="00487345" w:rsidRDefault="00487345" w:rsidP="00487345">
            <w:pPr>
              <w:pStyle w:val="a0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487345" w:rsidTr="00487345">
        <w:trPr>
          <w:trHeight w:hRule="exact" w:val="397"/>
        </w:trPr>
        <w:tc>
          <w:tcPr>
            <w:tcW w:w="846" w:type="dxa"/>
            <w:vAlign w:val="center"/>
          </w:tcPr>
          <w:p w:rsidR="00487345" w:rsidRDefault="00487345" w:rsidP="00487345">
            <w:pPr>
              <w:pStyle w:val="a0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487345" w:rsidTr="00487345">
        <w:trPr>
          <w:trHeight w:hRule="exact" w:val="397"/>
        </w:trPr>
        <w:tc>
          <w:tcPr>
            <w:tcW w:w="846" w:type="dxa"/>
            <w:vAlign w:val="center"/>
          </w:tcPr>
          <w:p w:rsidR="00487345" w:rsidRDefault="00487345" w:rsidP="00487345">
            <w:pPr>
              <w:pStyle w:val="a0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487345" w:rsidTr="00487345">
        <w:trPr>
          <w:trHeight w:hRule="exact" w:val="397"/>
        </w:trPr>
        <w:tc>
          <w:tcPr>
            <w:tcW w:w="846" w:type="dxa"/>
            <w:vAlign w:val="center"/>
          </w:tcPr>
          <w:p w:rsidR="00487345" w:rsidRDefault="00487345" w:rsidP="00487345">
            <w:pPr>
              <w:pStyle w:val="a0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487345" w:rsidTr="00487345">
        <w:trPr>
          <w:trHeight w:hRule="exact" w:val="397"/>
        </w:trPr>
        <w:tc>
          <w:tcPr>
            <w:tcW w:w="846" w:type="dxa"/>
            <w:vAlign w:val="center"/>
          </w:tcPr>
          <w:p w:rsidR="00487345" w:rsidRDefault="00487345" w:rsidP="00487345">
            <w:pPr>
              <w:pStyle w:val="a0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487345" w:rsidTr="00487345">
        <w:trPr>
          <w:trHeight w:hRule="exact" w:val="397"/>
        </w:trPr>
        <w:tc>
          <w:tcPr>
            <w:tcW w:w="846" w:type="dxa"/>
            <w:vAlign w:val="center"/>
          </w:tcPr>
          <w:p w:rsidR="00487345" w:rsidRDefault="00487345" w:rsidP="00487345">
            <w:pPr>
              <w:pStyle w:val="a0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487345" w:rsidTr="00487345">
        <w:trPr>
          <w:trHeight w:hRule="exact" w:val="397"/>
        </w:trPr>
        <w:tc>
          <w:tcPr>
            <w:tcW w:w="846" w:type="dxa"/>
            <w:vAlign w:val="center"/>
          </w:tcPr>
          <w:p w:rsidR="00487345" w:rsidRDefault="00487345" w:rsidP="00487345">
            <w:pPr>
              <w:pStyle w:val="a0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487345" w:rsidTr="00487345">
        <w:trPr>
          <w:trHeight w:hRule="exact" w:val="397"/>
        </w:trPr>
        <w:tc>
          <w:tcPr>
            <w:tcW w:w="846" w:type="dxa"/>
            <w:vAlign w:val="center"/>
          </w:tcPr>
          <w:p w:rsidR="00487345" w:rsidRDefault="00487345" w:rsidP="00487345">
            <w:pPr>
              <w:pStyle w:val="a0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487345" w:rsidTr="00487345">
        <w:trPr>
          <w:trHeight w:hRule="exact" w:val="397"/>
        </w:trPr>
        <w:tc>
          <w:tcPr>
            <w:tcW w:w="846" w:type="dxa"/>
            <w:vAlign w:val="center"/>
          </w:tcPr>
          <w:p w:rsidR="00487345" w:rsidRDefault="00487345" w:rsidP="00487345">
            <w:pPr>
              <w:pStyle w:val="a0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487345" w:rsidTr="00487345">
        <w:trPr>
          <w:trHeight w:hRule="exact" w:val="397"/>
        </w:trPr>
        <w:tc>
          <w:tcPr>
            <w:tcW w:w="846" w:type="dxa"/>
            <w:vAlign w:val="center"/>
          </w:tcPr>
          <w:p w:rsidR="00487345" w:rsidRDefault="00487345" w:rsidP="00487345">
            <w:pPr>
              <w:pStyle w:val="a0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487345" w:rsidTr="00487345">
        <w:trPr>
          <w:trHeight w:hRule="exact" w:val="397"/>
        </w:trPr>
        <w:tc>
          <w:tcPr>
            <w:tcW w:w="846" w:type="dxa"/>
            <w:vAlign w:val="center"/>
          </w:tcPr>
          <w:p w:rsidR="00487345" w:rsidRDefault="00487345" w:rsidP="00487345">
            <w:pPr>
              <w:pStyle w:val="a0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487345" w:rsidTr="00487345">
        <w:trPr>
          <w:trHeight w:hRule="exact" w:val="397"/>
        </w:trPr>
        <w:tc>
          <w:tcPr>
            <w:tcW w:w="846" w:type="dxa"/>
            <w:vAlign w:val="center"/>
          </w:tcPr>
          <w:p w:rsidR="00487345" w:rsidRDefault="00487345" w:rsidP="00487345">
            <w:pPr>
              <w:pStyle w:val="a0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487345" w:rsidTr="00487345">
        <w:trPr>
          <w:trHeight w:hRule="exact" w:val="397"/>
        </w:trPr>
        <w:tc>
          <w:tcPr>
            <w:tcW w:w="846" w:type="dxa"/>
            <w:vAlign w:val="center"/>
          </w:tcPr>
          <w:p w:rsidR="00487345" w:rsidRDefault="00487345" w:rsidP="00487345">
            <w:pPr>
              <w:pStyle w:val="a0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487345" w:rsidTr="00487345">
        <w:trPr>
          <w:trHeight w:hRule="exact" w:val="397"/>
        </w:trPr>
        <w:tc>
          <w:tcPr>
            <w:tcW w:w="846" w:type="dxa"/>
            <w:vAlign w:val="center"/>
          </w:tcPr>
          <w:p w:rsidR="00487345" w:rsidRDefault="00487345" w:rsidP="00487345">
            <w:pPr>
              <w:pStyle w:val="a0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487345" w:rsidTr="00487345">
        <w:trPr>
          <w:trHeight w:hRule="exact" w:val="397"/>
        </w:trPr>
        <w:tc>
          <w:tcPr>
            <w:tcW w:w="846" w:type="dxa"/>
            <w:vAlign w:val="center"/>
          </w:tcPr>
          <w:p w:rsidR="00487345" w:rsidRDefault="00487345" w:rsidP="00487345">
            <w:pPr>
              <w:pStyle w:val="a0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487345" w:rsidTr="00487345">
        <w:trPr>
          <w:trHeight w:hRule="exact" w:val="397"/>
        </w:trPr>
        <w:tc>
          <w:tcPr>
            <w:tcW w:w="846" w:type="dxa"/>
            <w:vAlign w:val="center"/>
          </w:tcPr>
          <w:p w:rsidR="00487345" w:rsidRDefault="00487345" w:rsidP="00487345">
            <w:pPr>
              <w:pStyle w:val="a0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487345" w:rsidTr="00487345">
        <w:trPr>
          <w:trHeight w:hRule="exact" w:val="397"/>
        </w:trPr>
        <w:tc>
          <w:tcPr>
            <w:tcW w:w="846" w:type="dxa"/>
            <w:vAlign w:val="center"/>
          </w:tcPr>
          <w:p w:rsidR="00487345" w:rsidRDefault="00487345" w:rsidP="00487345">
            <w:pPr>
              <w:pStyle w:val="a0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487345" w:rsidTr="00487345">
        <w:trPr>
          <w:trHeight w:hRule="exact" w:val="397"/>
        </w:trPr>
        <w:tc>
          <w:tcPr>
            <w:tcW w:w="846" w:type="dxa"/>
            <w:vAlign w:val="center"/>
          </w:tcPr>
          <w:p w:rsidR="00487345" w:rsidRDefault="00487345" w:rsidP="00487345">
            <w:pPr>
              <w:pStyle w:val="a0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487345" w:rsidTr="00487345">
        <w:trPr>
          <w:trHeight w:hRule="exact" w:val="397"/>
        </w:trPr>
        <w:tc>
          <w:tcPr>
            <w:tcW w:w="846" w:type="dxa"/>
            <w:vAlign w:val="center"/>
          </w:tcPr>
          <w:p w:rsidR="00487345" w:rsidRDefault="00487345" w:rsidP="00487345">
            <w:pPr>
              <w:pStyle w:val="a0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487345" w:rsidTr="00487345">
        <w:trPr>
          <w:trHeight w:hRule="exact" w:val="397"/>
        </w:trPr>
        <w:tc>
          <w:tcPr>
            <w:tcW w:w="846" w:type="dxa"/>
            <w:vAlign w:val="center"/>
          </w:tcPr>
          <w:p w:rsidR="00487345" w:rsidRDefault="00487345" w:rsidP="00487345">
            <w:pPr>
              <w:pStyle w:val="a0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487345" w:rsidTr="00487345">
        <w:trPr>
          <w:trHeight w:hRule="exact" w:val="397"/>
        </w:trPr>
        <w:tc>
          <w:tcPr>
            <w:tcW w:w="846" w:type="dxa"/>
            <w:vAlign w:val="center"/>
          </w:tcPr>
          <w:p w:rsidR="00487345" w:rsidRDefault="00487345" w:rsidP="00487345">
            <w:pPr>
              <w:pStyle w:val="a0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</w:tr>
      <w:tr w:rsidR="00487345" w:rsidTr="00487345">
        <w:trPr>
          <w:trHeight w:hRule="exact" w:val="397"/>
        </w:trPr>
        <w:tc>
          <w:tcPr>
            <w:tcW w:w="846" w:type="dxa"/>
            <w:vAlign w:val="center"/>
          </w:tcPr>
          <w:p w:rsidR="00487345" w:rsidRDefault="00487345" w:rsidP="00487345">
            <w:pPr>
              <w:pStyle w:val="a0"/>
              <w:spacing w:after="0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289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2353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412" w:type="dxa"/>
            <w:vAlign w:val="center"/>
          </w:tcPr>
          <w:p w:rsidR="00487345" w:rsidRDefault="00487345" w:rsidP="00487345">
            <w:pPr>
              <w:pStyle w:val="a0"/>
              <w:spacing w:after="0"/>
              <w:rPr>
                <w:sz w:val="26"/>
                <w:szCs w:val="26"/>
                <w:lang w:eastAsia="zh-CN"/>
              </w:rPr>
            </w:pPr>
          </w:p>
        </w:tc>
      </w:tr>
    </w:tbl>
    <w:p w:rsidR="00DE3FFC" w:rsidRPr="00487345" w:rsidRDefault="00DE3FFC" w:rsidP="00487345">
      <w:pPr>
        <w:pStyle w:val="a0"/>
        <w:spacing w:after="0"/>
        <w:rPr>
          <w:sz w:val="2"/>
          <w:szCs w:val="2"/>
        </w:rPr>
      </w:pPr>
    </w:p>
    <w:sectPr w:rsidR="00DE3FFC" w:rsidRPr="00487345" w:rsidSect="001351B5">
      <w:pgSz w:w="11906" w:h="16838"/>
      <w:pgMar w:top="1134" w:right="850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6311" w:rsidRDefault="00506311" w:rsidP="0079648E">
      <w:r>
        <w:separator/>
      </w:r>
    </w:p>
  </w:endnote>
  <w:endnote w:type="continuationSeparator" w:id="0">
    <w:p w:rsidR="00506311" w:rsidRDefault="00506311" w:rsidP="00796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6311" w:rsidRDefault="00506311" w:rsidP="0079648E">
      <w:r>
        <w:separator/>
      </w:r>
    </w:p>
  </w:footnote>
  <w:footnote w:type="continuationSeparator" w:id="0">
    <w:p w:rsidR="00506311" w:rsidRDefault="00506311" w:rsidP="007964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F40F926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709"/>
      </w:pPr>
      <w:rPr>
        <w:b/>
        <w:bCs/>
        <w:color w:val="000000"/>
      </w:rPr>
    </w:lvl>
    <w:lvl w:ilvl="1">
      <w:start w:val="1"/>
      <w:numFmt w:val="decimal"/>
      <w:pStyle w:val="2"/>
      <w:lvlText w:val="%1.%2."/>
      <w:lvlJc w:val="left"/>
      <w:pPr>
        <w:tabs>
          <w:tab w:val="num" w:pos="0"/>
        </w:tabs>
        <w:ind w:left="1713" w:hanging="720"/>
      </w:pPr>
      <w:rPr>
        <w:b w:val="0"/>
        <w:bCs w:val="0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367304D"/>
    <w:multiLevelType w:val="hybridMultilevel"/>
    <w:tmpl w:val="68ECA62E"/>
    <w:lvl w:ilvl="0" w:tplc="EF66A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06B0418"/>
    <w:multiLevelType w:val="hybridMultilevel"/>
    <w:tmpl w:val="546E9680"/>
    <w:lvl w:ilvl="0" w:tplc="EF66A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8262A11"/>
    <w:multiLevelType w:val="hybridMultilevel"/>
    <w:tmpl w:val="09BCBD7A"/>
    <w:lvl w:ilvl="0" w:tplc="EF66A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DAC179B"/>
    <w:multiLevelType w:val="hybridMultilevel"/>
    <w:tmpl w:val="84425374"/>
    <w:lvl w:ilvl="0" w:tplc="EF66A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04F3EAB"/>
    <w:multiLevelType w:val="hybridMultilevel"/>
    <w:tmpl w:val="C9707098"/>
    <w:lvl w:ilvl="0" w:tplc="EF66A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4870503"/>
    <w:multiLevelType w:val="hybridMultilevel"/>
    <w:tmpl w:val="C9E0242E"/>
    <w:lvl w:ilvl="0" w:tplc="EF66A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6AE5441"/>
    <w:multiLevelType w:val="hybridMultilevel"/>
    <w:tmpl w:val="C440871E"/>
    <w:lvl w:ilvl="0" w:tplc="2F1463E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9F20F0"/>
    <w:multiLevelType w:val="hybridMultilevel"/>
    <w:tmpl w:val="A5AC55E8"/>
    <w:lvl w:ilvl="0" w:tplc="F96C5E6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A51B6F"/>
    <w:multiLevelType w:val="hybridMultilevel"/>
    <w:tmpl w:val="28C20C66"/>
    <w:lvl w:ilvl="0" w:tplc="211EFB16">
      <w:start w:val="1"/>
      <w:numFmt w:val="decimal"/>
      <w:lvlText w:val="%1."/>
      <w:lvlJc w:val="right"/>
      <w:pPr>
        <w:ind w:left="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7C952E93"/>
    <w:multiLevelType w:val="hybridMultilevel"/>
    <w:tmpl w:val="0F325CBC"/>
    <w:lvl w:ilvl="0" w:tplc="EF66A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</w:num>
  <w:num w:numId="4">
    <w:abstractNumId w:val="9"/>
  </w:num>
  <w:num w:numId="5">
    <w:abstractNumId w:val="7"/>
  </w:num>
  <w:num w:numId="6">
    <w:abstractNumId w:val="6"/>
  </w:num>
  <w:num w:numId="7">
    <w:abstractNumId w:val="2"/>
  </w:num>
  <w:num w:numId="8">
    <w:abstractNumId w:val="10"/>
  </w:num>
  <w:num w:numId="9">
    <w:abstractNumId w:val="1"/>
  </w:num>
  <w:num w:numId="10">
    <w:abstractNumId w:val="5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48E"/>
    <w:rsid w:val="00070BA4"/>
    <w:rsid w:val="001351B5"/>
    <w:rsid w:val="00196E88"/>
    <w:rsid w:val="002A3B6C"/>
    <w:rsid w:val="003E0C98"/>
    <w:rsid w:val="004203FD"/>
    <w:rsid w:val="00431B4D"/>
    <w:rsid w:val="00487345"/>
    <w:rsid w:val="004C4B2D"/>
    <w:rsid w:val="00506311"/>
    <w:rsid w:val="0079648E"/>
    <w:rsid w:val="00907470"/>
    <w:rsid w:val="00981F28"/>
    <w:rsid w:val="00A07BCA"/>
    <w:rsid w:val="00A966A1"/>
    <w:rsid w:val="00B240E5"/>
    <w:rsid w:val="00B616D3"/>
    <w:rsid w:val="00C12458"/>
    <w:rsid w:val="00C42246"/>
    <w:rsid w:val="00DE3FFC"/>
    <w:rsid w:val="00E32425"/>
    <w:rsid w:val="00F70400"/>
    <w:rsid w:val="00FE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E7AEC4-64C3-4C83-A53B-89A9351CA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48E"/>
    <w:pPr>
      <w:spacing w:after="0" w:line="240" w:lineRule="auto"/>
      <w:ind w:firstLine="709"/>
      <w:jc w:val="both"/>
    </w:pPr>
    <w:rPr>
      <w:rFonts w:ascii="Times New Roman" w:hAnsi="Times New Roman"/>
      <w:sz w:val="26"/>
    </w:rPr>
  </w:style>
  <w:style w:type="paragraph" w:styleId="1">
    <w:name w:val="heading 1"/>
    <w:basedOn w:val="a"/>
    <w:next w:val="a0"/>
    <w:link w:val="10"/>
    <w:qFormat/>
    <w:rsid w:val="00487345"/>
    <w:pPr>
      <w:pageBreakBefore/>
      <w:numPr>
        <w:numId w:val="3"/>
      </w:numPr>
      <w:tabs>
        <w:tab w:val="left" w:pos="1418"/>
      </w:tabs>
      <w:suppressAutoHyphens/>
      <w:spacing w:after="120"/>
      <w:outlineLvl w:val="0"/>
    </w:pPr>
    <w:rPr>
      <w:rFonts w:eastAsia="Times New Roman" w:cs="Times New Roman"/>
      <w:b/>
      <w:bCs/>
      <w:caps/>
      <w:kern w:val="1"/>
      <w:sz w:val="28"/>
      <w:szCs w:val="28"/>
      <w:lang w:eastAsia="zh-CN"/>
    </w:rPr>
  </w:style>
  <w:style w:type="paragraph" w:styleId="2">
    <w:name w:val="heading 2"/>
    <w:basedOn w:val="a"/>
    <w:next w:val="a0"/>
    <w:link w:val="20"/>
    <w:qFormat/>
    <w:rsid w:val="00487345"/>
    <w:pPr>
      <w:keepLines/>
      <w:numPr>
        <w:ilvl w:val="1"/>
        <w:numId w:val="3"/>
      </w:numPr>
      <w:suppressAutoHyphens/>
      <w:outlineLvl w:val="1"/>
    </w:pPr>
    <w:rPr>
      <w:rFonts w:eastAsia="Times New Roman" w:cs="Times New Roman"/>
      <w:kern w:val="1"/>
      <w:sz w:val="28"/>
      <w:szCs w:val="26"/>
      <w:lang w:eastAsia="zh-CN"/>
    </w:rPr>
  </w:style>
  <w:style w:type="paragraph" w:styleId="3">
    <w:name w:val="heading 3"/>
    <w:basedOn w:val="a"/>
    <w:next w:val="a0"/>
    <w:link w:val="30"/>
    <w:qFormat/>
    <w:rsid w:val="00487345"/>
    <w:pPr>
      <w:keepLines/>
      <w:numPr>
        <w:ilvl w:val="2"/>
        <w:numId w:val="3"/>
      </w:numPr>
      <w:suppressAutoHyphens/>
      <w:spacing w:before="160" w:after="120"/>
      <w:outlineLvl w:val="2"/>
    </w:pPr>
    <w:rPr>
      <w:rFonts w:eastAsia="Times New Roman" w:cs="Times New Roman"/>
      <w:b/>
      <w:bCs/>
      <w:kern w:val="1"/>
      <w:sz w:val="28"/>
      <w:szCs w:val="26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796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Body Text"/>
    <w:aliases w:val="RSA Body Text Знак"/>
    <w:basedOn w:val="a"/>
    <w:link w:val="a5"/>
    <w:uiPriority w:val="99"/>
    <w:rsid w:val="0079648E"/>
    <w:pPr>
      <w:spacing w:after="12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RSA Body Text Знак Знак"/>
    <w:basedOn w:val="a1"/>
    <w:link w:val="a0"/>
    <w:uiPriority w:val="99"/>
    <w:rsid w:val="007964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9648E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1"/>
    <w:link w:val="a6"/>
    <w:uiPriority w:val="99"/>
    <w:rsid w:val="007964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964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79648E"/>
    <w:rPr>
      <w:rFonts w:ascii="Times New Roman" w:hAnsi="Times New Roman"/>
      <w:sz w:val="26"/>
    </w:rPr>
  </w:style>
  <w:style w:type="paragraph" w:customStyle="1" w:styleId="0-075">
    <w:name w:val="Стиль Стиль по ширине Первая строка:  0 см Справа:  -075 см После: ..."/>
    <w:basedOn w:val="a"/>
    <w:rsid w:val="00DE3FFC"/>
    <w:pPr>
      <w:suppressAutoHyphens/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24"/>
      <w:szCs w:val="20"/>
      <w:lang w:eastAsia="ru-RU"/>
    </w:rPr>
  </w:style>
  <w:style w:type="paragraph" w:styleId="aa">
    <w:name w:val="List Paragraph"/>
    <w:aliases w:val="ТЗ список,Абзац списка литеральный,2.7.1,Абзац списка с маркерами,Medium Grid 1 Accent 2,Цветной список - Акцент 11,List Paragraph"/>
    <w:basedOn w:val="a"/>
    <w:link w:val="ab"/>
    <w:uiPriority w:val="34"/>
    <w:qFormat/>
    <w:rsid w:val="001351B5"/>
    <w:pPr>
      <w:spacing w:after="200" w:line="276" w:lineRule="auto"/>
      <w:ind w:left="720" w:firstLine="0"/>
      <w:contextualSpacing/>
      <w:jc w:val="left"/>
    </w:pPr>
    <w:rPr>
      <w:rFonts w:asciiTheme="minorHAnsi" w:hAnsiTheme="minorHAnsi"/>
      <w:sz w:val="22"/>
    </w:rPr>
  </w:style>
  <w:style w:type="character" w:customStyle="1" w:styleId="ab">
    <w:name w:val="Абзац списка Знак"/>
    <w:aliases w:val="ТЗ список Знак,Абзац списка литеральный Знак,2.7.1 Знак,Абзац списка с маркерами Знак,Medium Grid 1 Accent 2 Знак,Цветной список - Акцент 11 Знак,List Paragraph Знак"/>
    <w:link w:val="aa"/>
    <w:uiPriority w:val="34"/>
    <w:locked/>
    <w:rsid w:val="001351B5"/>
  </w:style>
  <w:style w:type="character" w:customStyle="1" w:styleId="10">
    <w:name w:val="Заголовок 1 Знак"/>
    <w:basedOn w:val="a1"/>
    <w:link w:val="1"/>
    <w:rsid w:val="00487345"/>
    <w:rPr>
      <w:rFonts w:ascii="Times New Roman" w:eastAsia="Times New Roman" w:hAnsi="Times New Roman" w:cs="Times New Roman"/>
      <w:b/>
      <w:bCs/>
      <w:caps/>
      <w:kern w:val="1"/>
      <w:sz w:val="28"/>
      <w:szCs w:val="28"/>
      <w:lang w:eastAsia="zh-CN"/>
    </w:rPr>
  </w:style>
  <w:style w:type="character" w:customStyle="1" w:styleId="20">
    <w:name w:val="Заголовок 2 Знак"/>
    <w:basedOn w:val="a1"/>
    <w:link w:val="2"/>
    <w:rsid w:val="00487345"/>
    <w:rPr>
      <w:rFonts w:ascii="Times New Roman" w:eastAsia="Times New Roman" w:hAnsi="Times New Roman" w:cs="Times New Roman"/>
      <w:kern w:val="1"/>
      <w:sz w:val="28"/>
      <w:szCs w:val="26"/>
      <w:lang w:eastAsia="zh-CN"/>
    </w:rPr>
  </w:style>
  <w:style w:type="character" w:customStyle="1" w:styleId="30">
    <w:name w:val="Заголовок 3 Знак"/>
    <w:basedOn w:val="a1"/>
    <w:link w:val="3"/>
    <w:rsid w:val="00487345"/>
    <w:rPr>
      <w:rFonts w:ascii="Times New Roman" w:eastAsia="Times New Roman" w:hAnsi="Times New Roman" w:cs="Times New Roman"/>
      <w:b/>
      <w:bCs/>
      <w:kern w:val="1"/>
      <w:sz w:val="28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\\192.168.0.2\common\02_&#1054;&#1090;&#1076;&#1077;&#1083;%20&#1087;&#1088;&#1086;&#1077;&#1082;&#1090;&#1080;&#1088;&#1086;&#1074;&#1072;&#1085;&#1080;&#1103;\&#1043;&#1088;&#1072;&#1074;&#1085;&#1086;&#1074;&#1072;\&#1040;&#1101;&#1088;&#1086;&#1085;&#1072;&#1074;&#1080;&#1075;&#1072;&#1094;&#1080;&#1103;\&#1055;&#1088;&#1080;&#1083;&#1086;&#1078;&#1077;&#1085;&#1080;&#1077;%206%20&#1055;&#1077;&#1088;&#1077;&#1095;&#1077;&#1085;&#1100;%20&#1087;&#1077;&#1088;&#1089;&#1086;&#1085;&#1072;&#1083;&#1100;&#1085;&#1099;&#1093;%20&#1076;&#1072;&#1085;&#1085;&#1099;&#1093;,%20&#1087;&#1086;&#1076;&#1083;&#1077;&#1078;&#1072;&#1097;&#1080;&#1093;%20&#1079;&#1072;&#1097;&#1080;&#1090;&#1077;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1402</Words>
  <Characters>7995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ДПО "СПбЦОКОиИТ"</Company>
  <LinksUpToDate>false</LinksUpToDate>
  <CharactersWithSpaces>9379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Потявин</dc:creator>
  <cp:keywords/>
  <dc:description/>
  <cp:lastModifiedBy>Владимир Л. Юдин</cp:lastModifiedBy>
  <cp:revision>9</cp:revision>
  <dcterms:created xsi:type="dcterms:W3CDTF">2019-03-04T09:04:00Z</dcterms:created>
  <dcterms:modified xsi:type="dcterms:W3CDTF">2022-09-28T13:00:00Z</dcterms:modified>
</cp:coreProperties>
</file>